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B05" w:rsidRPr="00D67350" w:rsidRDefault="00AE2B05" w:rsidP="00033BA9">
      <w:pPr>
        <w:pStyle w:val="Balk1"/>
      </w:pPr>
    </w:p>
    <w:p w:rsidR="00AE2B05" w:rsidRPr="00D67350" w:rsidRDefault="00AE2B05">
      <w:pPr>
        <w:rPr>
          <w:rFonts w:ascii="Calibri" w:hAnsi="Calibri"/>
        </w:rPr>
      </w:pPr>
    </w:p>
    <w:p w:rsidR="00AE2B05" w:rsidRPr="00D67350" w:rsidRDefault="00AE2B05">
      <w:pPr>
        <w:rPr>
          <w:rFonts w:ascii="Calibri" w:hAnsi="Calibri"/>
        </w:rPr>
      </w:pPr>
    </w:p>
    <w:p w:rsidR="00AE2B05" w:rsidRPr="00D67350" w:rsidRDefault="00C02BCA">
      <w:pPr>
        <w:jc w:val="center"/>
        <w:rPr>
          <w:rFonts w:ascii="Calibri" w:hAnsi="Calibri"/>
          <w:b/>
          <w:bCs/>
        </w:rPr>
      </w:pPr>
      <w:r>
        <w:rPr>
          <w:rFonts w:ascii="Calibri" w:hAnsi="Calibri"/>
          <w:noProof/>
        </w:rPr>
        <mc:AlternateContent>
          <mc:Choice Requires="wpg">
            <w:drawing>
              <wp:anchor distT="0" distB="0" distL="114300" distR="114300" simplePos="0" relativeHeight="251659264" behindDoc="0" locked="0" layoutInCell="1" allowOverlap="1">
                <wp:simplePos x="0" y="0"/>
                <wp:positionH relativeFrom="page">
                  <wp:posOffset>5080</wp:posOffset>
                </wp:positionH>
                <wp:positionV relativeFrom="margin">
                  <wp:posOffset>2291080</wp:posOffset>
                </wp:positionV>
                <wp:extent cx="7547610" cy="5124450"/>
                <wp:effectExtent l="0" t="0" r="2540" b="0"/>
                <wp:wrapNone/>
                <wp:docPr id="2"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47610" cy="5124450"/>
                          <a:chOff x="0" y="1440"/>
                          <a:chExt cx="12239" cy="12960"/>
                        </a:xfrm>
                      </wpg:grpSpPr>
                      <wpg:grpSp>
                        <wpg:cNvPr id="5" name="Group 169"/>
                        <wpg:cNvGrpSpPr>
                          <a:grpSpLocks/>
                        </wpg:cNvGrpSpPr>
                        <wpg:grpSpPr bwMode="auto">
                          <a:xfrm>
                            <a:off x="0" y="9661"/>
                            <a:ext cx="12239" cy="4739"/>
                            <a:chOff x="-6" y="3399"/>
                            <a:chExt cx="12197" cy="4253"/>
                          </a:xfrm>
                        </wpg:grpSpPr>
                        <wpg:grpSp>
                          <wpg:cNvPr id="6" name="Group 170"/>
                          <wpg:cNvGrpSpPr>
                            <a:grpSpLocks/>
                          </wpg:cNvGrpSpPr>
                          <wpg:grpSpPr bwMode="auto">
                            <a:xfrm>
                              <a:off x="-6" y="3717"/>
                              <a:ext cx="12189" cy="3550"/>
                              <a:chOff x="18" y="7468"/>
                              <a:chExt cx="12189" cy="3550"/>
                            </a:xfrm>
                          </wpg:grpSpPr>
                          <wps:wsp>
                            <wps:cNvPr id="7" name="Freeform 171"/>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Freeform 172"/>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73"/>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0" name="Freeform 174"/>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75"/>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76"/>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rgbClr val="D8D8D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77"/>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78"/>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79"/>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6" name="Rectangle 180"/>
                        <wps:cNvSpPr>
                          <a:spLocks noChangeArrowheads="1"/>
                        </wps:cNvSpPr>
                        <wps:spPr bwMode="auto">
                          <a:xfrm>
                            <a:off x="1800" y="1440"/>
                            <a:ext cx="8638" cy="23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199D" w:rsidRDefault="0071199D" w:rsidP="00F063FF">
                              <w:pPr>
                                <w:rPr>
                                  <w:b/>
                                  <w:bCs/>
                                  <w:color w:val="808080"/>
                                  <w:sz w:val="32"/>
                                  <w:szCs w:val="32"/>
                                </w:rPr>
                              </w:pPr>
                            </w:p>
                          </w:txbxContent>
                        </wps:txbx>
                        <wps:bodyPr rot="0" vert="horz" wrap="square" lIns="91440" tIns="45720" rIns="91440" bIns="45720" anchor="t" anchorCtr="0" upright="1">
                          <a:noAutofit/>
                        </wps:bodyPr>
                      </wps:wsp>
                      <wps:wsp>
                        <wps:cNvPr id="17" name="Rectangle 181"/>
                        <wps:cNvSpPr>
                          <a:spLocks noChangeArrowheads="1"/>
                        </wps:cNvSpPr>
                        <wps:spPr bwMode="auto">
                          <a:xfrm>
                            <a:off x="6494" y="11162"/>
                            <a:ext cx="4998" cy="23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199D" w:rsidRDefault="0071199D" w:rsidP="00F063FF">
                              <w:pPr>
                                <w:rPr>
                                  <w:sz w:val="96"/>
                                  <w:szCs w:val="96"/>
                                </w:rPr>
                              </w:pPr>
                            </w:p>
                          </w:txbxContent>
                        </wps:txbx>
                        <wps:bodyPr rot="0" vert="horz" wrap="square" lIns="91440" tIns="45720" rIns="91440" bIns="45720" anchor="t" anchorCtr="0" upright="1">
                          <a:noAutofit/>
                        </wps:bodyPr>
                      </wps:wsp>
                      <wps:wsp>
                        <wps:cNvPr id="18" name="Rectangle 182"/>
                        <wps:cNvSpPr>
                          <a:spLocks noChangeArrowheads="1"/>
                        </wps:cNvSpPr>
                        <wps:spPr bwMode="auto">
                          <a:xfrm>
                            <a:off x="1800" y="2294"/>
                            <a:ext cx="8638" cy="7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1199D" w:rsidRDefault="0071199D" w:rsidP="00F063FF">
                              <w:pPr>
                                <w:rPr>
                                  <w:b/>
                                  <w:bCs/>
                                  <w:color w:val="808080"/>
                                  <w:sz w:val="32"/>
                                  <w:szCs w:val="32"/>
                                </w:rPr>
                              </w:pPr>
                              <w:bookmarkStart w:id="0" w:name="_GoBack"/>
                              <w:bookmarkEnd w:id="0"/>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0</wp14:pctHeight>
                </wp14:sizeRelV>
              </wp:anchor>
            </w:drawing>
          </mc:Choice>
          <mc:Fallback>
            <w:pict>
              <v:group id="Group 168" o:spid="_x0000_s1026" style="position:absolute;left:0;text-align:left;margin-left:.4pt;margin-top:180.4pt;width:594.3pt;height:403.5pt;z-index:251659264;mso-width-percent:1000;mso-position-horizontal-relative:page;mso-position-vertical-relative:margin;mso-width-percent:1000;mso-height-relative:margin" coordorigin=",1440" coordsize="12239,1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">
                <v:group id="Group 169" o:spid="_x0000_s1027" style="position:absolute;top:9661;width:12239;height:4739"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170"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171"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L09cEA&#10;AADaAAAADwAAAGRycy9kb3ducmV2LnhtbESP3WoCMRSE7wt9h3AKvatZC7WyGkWEgmIv6s8DHDbH&#10;3cXkZEmOur69KQheDjPzDTOd996pC8XUBjYwHBSgiKtgW64NHPY/H2NQSZAtusBk4EYJ5rPXlymW&#10;Nlx5S5ed1CpDOJVooBHpSq1T1ZDHNAgdcfaOIXqULGOtbcRrhnunP4tipD22nBca7GjZUHXanb0B&#10;cRveVuP11+ZcDN3vX7TtaCnGvL/1iwkooV6e4Ud7ZQ18w/+VfAP0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S9PXBAAAA2gAAAA8AAAAAAAAAAAAAAAAAmAIAAGRycy9kb3du&#10;cmV2LnhtbFBLBQYAAAAABAAEAPUAAACGAwAAAAA=&#10;" path="m,l17,2863,7132,2578r,-2378l,xe" fillcolor="#a7bfde" stroked="f">
                      <v:fill opacity="32896f"/>
                      <v:path arrowok="t" o:connecttype="custom" o:connectlocs="0,0;17,2863;7132,2578;7132,200;0,0" o:connectangles="0,0,0,0,0"/>
                    </v:shape>
                    <v:shape id="Freeform 172"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zY8EA&#10;AADaAAAADwAAAGRycy9kb3ducmV2LnhtbERPy2oCMRTdF/oP4Ra6Ec1USytTo4hYtCuf0O1lcp2M&#10;ndyMSdSpX98shC4P5z2atLYWF/KhcqzgpZeBIC6crrhUsN99docgQkTWWDsmBb8UYDJ+fBhhrt2V&#10;N3TZxlKkEA45KjAxNrmUoTBkMfRcQ5y4g/MWY4K+lNrjNYXbWvaz7E1arDg1GGxoZqj42Z6tgvVt&#10;46eD5uRvaF7L1fHru/M+Xyj1/NROP0BEauO/+O5eagVpa7qSboAc/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MM2PBAAAA2gAAAA8AAAAAAAAAAAAAAAAAmAIAAGRycy9kb3du&#10;cmV2LnhtbFBLBQYAAAAABAAEAPUAAACGAwAAAAA=&#10;" path="m,569l,2930r3466,620l3466,,,569xe" fillcolor="#d3dfee" stroked="f">
                      <v:fill opacity="32896f"/>
                      <v:path arrowok="t" o:connecttype="custom" o:connectlocs="0,569;0,2930;3466,3550;3466,0;0,569" o:connectangles="0,0,0,0,0"/>
                    </v:shape>
                    <v:shape id="Freeform 173"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WoD8MA&#10;AADaAAAADwAAAGRycy9kb3ducmV2LnhtbESPW2sCMRSE3wv+h3CEvtWsoVRdzYqtlBbxxdv7YXPc&#10;i5uTZZPq+u9NodDHYWa+YRbL3jbiSp2vHGsYjxIQxLkzFRcajofPlykIH5ANNo5Jw508LLPB0wJT&#10;4268o+s+FCJC2KeooQyhTaX0eUkW/ci1xNE7u85iiLIrpOnwFuG2kSpJ3qTFiuNCiS19lJRf9j9W&#10;w+Swfl2vzEa9f3GoVX5S9WmrtH4e9qs5iEB9+A//tb+Nhhn8Xok3QGY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KWoD8MAAADaAAAADwAAAAAAAAAAAAAAAACYAgAAZHJzL2Rv&#10;d25yZXYueG1sUEsFBgAAAAAEAAQA9QAAAIgDAAAAAA==&#10;" path="m,l,3550,1591,2746r,-2009l,xe" fillcolor="#a7bfde" stroked="f">
                      <v:fill opacity="32896f"/>
                      <v:path arrowok="t" o:connecttype="custom" o:connectlocs="0,0;0,3550;1591,2746;1591,737;0,0" o:connectangles="0,0,0,0,0"/>
                    </v:shape>
                  </v:group>
                  <v:shape id="Freeform 174"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sX8cQA&#10;AADbAAAADwAAAGRycy9kb3ducmV2LnhtbESPQW/CMAyF70j7D5EncYNkQxpTR0BTpcEOu9Cyu9V4&#10;bbXGqZqsFH79fEDiZus9v/d5s5t8p0YaYhvYwtPSgCKugmu5tnAqPxavoGJCdtgFJgsXirDbPsw2&#10;mLlw5iONRaqVhHDM0EKTUp9pHauGPMZl6IlF+wmDxyTrUGs34FnCfaefjXnRHluWhgZ7yhuqfos/&#10;b+E45qvvfWnoUrp1d1h/FeZ6za2dP07vb6ASTeluvl1/OsEXevlFBt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F7F/HEAAAA2wAAAA8AAAAAAAAAAAAAAAAAmAIAAGRycy9k&#10;b3ducmV2LnhtbFBLBQYAAAAABAAEAPUAAACJAwAAAAA=&#10;" path="m1,251l,2662r4120,251l4120,,1,251xe" fillcolor="#d8d8d8" stroked="f">
                    <v:path arrowok="t" o:connecttype="custom" o:connectlocs="1,251;0,2662;4120,2913;4120,0;1,251" o:connectangles="0,0,0,0,0"/>
                  </v:shape>
                  <v:shape id="Freeform 175"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DocIA&#10;AADbAAAADwAAAGRycy9kb3ducmV2LnhtbERPTWsCMRC9C/0PYQq91axCi2yNIkXFS6GuRdrb7GbM&#10;Lt1MliTq1l9vhIK3ebzPmc5724oT+dA4VjAaZiCIK6cbNgq+dqvnCYgQkTW2jknBHwWYzx4GU8y1&#10;O/OWTkU0IoVwyFFBHWOXSxmqmiyGoeuIE3dw3mJM0BupPZ5TuG3lOMtepcWGU0ONHb3XVP0WR6tg&#10;Lz9fiu+t+XDlT5mVfrlvzWWt1NNjv3gDEamPd/G/e6PT/BHcfkkHyNkV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cAOhwgAAANsAAAAPAAAAAAAAAAAAAAAAAJgCAABkcnMvZG93&#10;bnJldi54bWxQSwUGAAAAAAQABAD1AAAAhwMAAAAA&#10;" path="m,l,4236,3985,3349r,-2428l,xe" fillcolor="#bfbfbf" stroked="f">
                    <v:path arrowok="t" o:connecttype="custom" o:connectlocs="0,0;0,4236;3985,3349;3985,921;0,0" o:connectangles="0,0,0,0,0"/>
                  </v:shape>
                  <v:shape id="Freeform 176"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dnMIA&#10;AADbAAAADwAAAGRycy9kb3ducmV2LnhtbERPTWvCQBC9F/wPywheim70UEJ0FTFYPBRqo+B1zI5J&#10;MDsbdrcm/vtuodDbPN7nrDaDacWDnG8sK5jPEhDEpdUNVwrOp/00BeEDssbWMil4kofNevSywkzb&#10;nr/oUYRKxBD2GSqoQ+gyKX1Zk0E/sx1x5G7WGQwRukpqh30MN61cJMmbNNhwbKixo11N5b34NgqK&#10;/FK8Pv3xM8/TY/d+dR8706dKTcbDdgki0BD+xX/ug47zF/D7SzxAr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Rp2cwgAAANsAAAAPAAAAAAAAAAAAAAAAAJgCAABkcnMvZG93&#10;bnJldi54bWxQSwUGAAAAAAQABAD1AAAAhwMAAAAA&#10;" path="m4086,r-2,4253l,3198,,1072,4086,xe" fillcolor="#d8d8d8" stroked="f">
                    <v:path arrowok="t" o:connecttype="custom" o:connectlocs="4086,0;4084,4253;0,3198;0,1072;4086,0" o:connectangles="0,0,0,0,0"/>
                  </v:shape>
                  <v:shape id="Freeform 177"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wUSMAA&#10;AADbAAAADwAAAGRycy9kb3ducmV2LnhtbERPTWvDMAy9D/YfjAa9rU4TGCWrW7pB2XpMuvUsYi0O&#10;jeUkdpP039eDwW56vE9tdrNtxUiDbxwrWC0TEMSV0w3XCr5Oh+c1CB+QNbaOScGNPOy2jw8bzLWb&#10;uKCxDLWIIexzVGBC6HIpfWXIol+6jjhyP26wGCIcaqkHnGK4bWWaJC/SYsOxwWBH74aqS3m1Cr6n&#10;QurQ9sfzR7lKs+b8lla9UWrxNO9fQQSaw7/4z/2p4/wMfn+JB8jt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gwUSMAAAADbAAAADwAAAAAAAAAAAAAAAACYAgAAZHJzL2Rvd25y&#10;ZXYueG1sUEsFBgAAAAAEAAQA9QAAAIUDAAAAAA==&#10;" path="m,921l2060,r16,3851l,2981,,921xe" fillcolor="#d3dfee" stroked="f">
                    <v:fill opacity="46003f"/>
                    <v:path arrowok="t" o:connecttype="custom" o:connectlocs="0,921;2060,0;2076,3851;0,2981;0,921" o:connectangles="0,0,0,0,0"/>
                  </v:shape>
                  <v:shape id="Freeform 178"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kQqcIA&#10;AADbAAAADwAAAGRycy9kb3ducmV2LnhtbERPS2vCQBC+F/wPywi91U2jlJC6SpUKvRU1IN6G7JiE&#10;Zmfj7jaPf98tFHqbj+856+1oWtGT841lBc+LBARxaXXDlYLifHjKQPiArLG1TAom8rDdzB7WmGs7&#10;8JH6U6hEDGGfo4I6hC6X0pc1GfQL2xFH7madwRChq6R2OMRw08o0SV6kwYZjQ40d7Wsqv07fRsHS&#10;fabvx8vdo71l+2LXT6trNyn1OB/fXkEEGsO/+M/9oeP8Ffz+Eg+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CRCpwgAAANsAAAAPAAAAAAAAAAAAAAAAAJgCAABkcnMvZG93&#10;bnJldi54bWxQSwUGAAAAAAQABAD1AAAAhwMAAAAA&#10;" path="m,l17,3835,6011,2629r,-1390l,xe" fillcolor="#a7bfde" stroked="f">
                    <v:fill opacity="46003f"/>
                    <v:path arrowok="t" o:connecttype="custom" o:connectlocs="0,0;17,3835;6011,2629;6011,1239;0,0" o:connectangles="0,0,0,0,0"/>
                  </v:shape>
                  <v:shape id="Freeform 179"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X2rMMA&#10;AADbAAAADwAAAGRycy9kb3ducmV2LnhtbERPTWsCMRC9F/ofwhS81WwVa1mNIosWQQ+tWrxON9Nk&#10;6WaybNJ1/femUOhtHu9z5sve1aKjNlSeFTwNMxDEpdcVGwWn4+bxBUSIyBprz6TgSgGWi/u7Oeba&#10;X/idukM0IoVwyFGBjbHJpQylJYdh6BvixH351mFMsDVSt3hJ4a6Woyx7lg4rTg0WGyosld+HH6fg&#10;9W1SjE133jY7X9mP/fRkPou1UoOHfjUDEamP/+I/91an+RP4/SUdIB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iX2rMMAAADb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80" o:spid="_x0000_s1038" style="position:absolute;left:1800;top:1440;width:8638;height:23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nK8MEA&#10;AADbAAAADwAAAGRycy9kb3ducmV2LnhtbERPS4vCMBC+L/gfwgheFk3Xg0g1igiyZVkQ6+M8NGNb&#10;bCa1ybbdf28Ewdt8fM9ZrntTiZYaV1pW8DWJQBBnVpecKzgdd+M5COeRNVaWScE/OVivBh9LjLXt&#10;+EBt6nMRQtjFqKDwvo6ldFlBBt3E1sSBu9rGoA+wyaVusAvhppLTKJpJgyWHhgJr2haU3dI/o6DL&#10;9u3l+Pst95+XxPI9uW/T849So2G/WYDw1Pu3+OVOdJg/g+cv4QC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yvDBAAAA2wAAAA8AAAAAAAAAAAAAAAAAmAIAAGRycy9kb3du&#10;cmV2LnhtbFBLBQYAAAAABAAEAPUAAACGAwAAAAA=&#10;" filled="f" stroked="f">
                  <v:textbox>
                    <w:txbxContent>
                      <w:p w:rsidR="0071199D" w:rsidRDefault="0071199D" w:rsidP="00F063FF">
                        <w:pPr>
                          <w:rPr>
                            <w:b/>
                            <w:bCs/>
                            <w:color w:val="808080"/>
                            <w:sz w:val="32"/>
                            <w:szCs w:val="32"/>
                          </w:rPr>
                        </w:pPr>
                      </w:p>
                    </w:txbxContent>
                  </v:textbox>
                </v:rect>
                <v:rect id="Rectangle 181" o:spid="_x0000_s1039" style="position:absolute;left:6494;top:11162;width:4998;height:23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Vva8IA&#10;AADbAAAADwAAAGRycy9kb3ducmV2LnhtbERPTWvCQBC9C/6HZYReRDftQUvMRkSQhlIQY+t5yE6T&#10;0OxszG6T9N+7gtDbPN7nJNvRNKKnztWWFTwvIxDEhdU1lwo+z4fFKwjnkTU2lknBHznYptNJgrG2&#10;A5+oz30pQgi7GBVU3rexlK6oyKBb2pY4cN+2M+gD7EqpOxxCuGnkSxStpMGaQ0OFLe0rKn7yX6Ng&#10;KI795fzxJo/zS2b5ml33+de7Uk+zcbcB4Wn0/+KHO9Nh/hruv4QDZH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5W9rwgAAANsAAAAPAAAAAAAAAAAAAAAAAJgCAABkcnMvZG93&#10;bnJldi54bWxQSwUGAAAAAAQABAD1AAAAhwMAAAAA&#10;" filled="f" stroked="f">
                  <v:textbox>
                    <w:txbxContent>
                      <w:p w:rsidR="0071199D" w:rsidRDefault="0071199D" w:rsidP="00F063FF">
                        <w:pPr>
                          <w:rPr>
                            <w:sz w:val="96"/>
                            <w:szCs w:val="96"/>
                          </w:rPr>
                        </w:pPr>
                      </w:p>
                    </w:txbxContent>
                  </v:textbox>
                </v:rect>
                <v:rect id="Rectangle 182" o:spid="_x0000_s1040"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GHT8MA&#10;AADbAAAADwAAAGRycy9kb3ducmV2LnhtbESP0WoCQQxF3wv+wxChb3VWCyJbRxFFrFAFrR8Qd+Lu&#10;4k5mmZnq+vfNg+Bbwr2592Q671yjbhRi7dnAcJCBIi68rbk0cPpdf0xAxYRssfFMBh4UYT7rvU0x&#10;t/7OB7odU6kkhGOOBqqU2lzrWFTkMA58SyzaxQeHSdZQahvwLuGu0aMsG2uHNUtDhS0tKyquxz9n&#10;4PNnvw+71XU9zlanLfvQLTfngzHv/W7xBSpRl17m5/W3FXyBlV9kAD3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GHT8MAAADbAAAADwAAAAAAAAAAAAAAAACYAgAAZHJzL2Rv&#10;d25yZXYueG1sUEsFBgAAAAAEAAQA9QAAAIgDAAAAAA==&#10;" filled="f" stroked="f">
                  <v:textbox>
                    <w:txbxContent>
                      <w:p w:rsidR="0071199D" w:rsidRDefault="0071199D" w:rsidP="00F063FF">
                        <w:pPr>
                          <w:rPr>
                            <w:b/>
                            <w:bCs/>
                            <w:color w:val="808080"/>
                            <w:sz w:val="32"/>
                            <w:szCs w:val="32"/>
                          </w:rPr>
                        </w:pPr>
                        <w:bookmarkStart w:id="1" w:name="_GoBack"/>
                        <w:bookmarkEnd w:id="1"/>
                      </w:p>
                    </w:txbxContent>
                  </v:textbox>
                </v:rect>
                <w10:wrap anchorx="page" anchory="margin"/>
              </v:group>
            </w:pict>
          </mc:Fallback>
        </mc:AlternateContent>
      </w: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CC43C0" w:rsidRDefault="00CC43C0">
      <w:pPr>
        <w:pStyle w:val="Balk4"/>
        <w:jc w:val="center"/>
        <w:rPr>
          <w:color w:val="000080"/>
          <w:sz w:val="72"/>
          <w:szCs w:val="72"/>
        </w:rPr>
      </w:pPr>
      <w:r>
        <w:rPr>
          <w:color w:val="000080"/>
          <w:sz w:val="72"/>
          <w:szCs w:val="72"/>
        </w:rPr>
        <w:t>SİİRT ÜNİVERSİTESİ</w:t>
      </w:r>
    </w:p>
    <w:p w:rsidR="00AE2B05" w:rsidRPr="00F063FF" w:rsidRDefault="00CC43C0">
      <w:pPr>
        <w:pStyle w:val="Balk4"/>
        <w:jc w:val="center"/>
        <w:rPr>
          <w:color w:val="000080"/>
          <w:sz w:val="72"/>
          <w:szCs w:val="72"/>
        </w:rPr>
      </w:pPr>
      <w:r>
        <w:rPr>
          <w:color w:val="000080"/>
          <w:sz w:val="72"/>
          <w:szCs w:val="72"/>
        </w:rPr>
        <w:t>GENEL SEKRETERLİK</w:t>
      </w:r>
    </w:p>
    <w:p w:rsidR="00AE2B05" w:rsidRPr="00F063FF" w:rsidRDefault="00CC43C0">
      <w:pPr>
        <w:jc w:val="center"/>
        <w:rPr>
          <w:rFonts w:ascii="Calibri" w:hAnsi="Calibri"/>
          <w:b/>
          <w:bCs/>
          <w:sz w:val="72"/>
          <w:szCs w:val="72"/>
        </w:rPr>
      </w:pPr>
      <w:r>
        <w:rPr>
          <w:rFonts w:ascii="Calibri" w:hAnsi="Calibri"/>
          <w:b/>
          <w:bCs/>
          <w:color w:val="000080"/>
          <w:sz w:val="72"/>
          <w:szCs w:val="72"/>
        </w:rPr>
        <w:t>2023-202</w:t>
      </w:r>
      <w:r w:rsidR="00271C83">
        <w:rPr>
          <w:rFonts w:ascii="Calibri" w:hAnsi="Calibri"/>
          <w:b/>
          <w:bCs/>
          <w:color w:val="000080"/>
          <w:sz w:val="72"/>
          <w:szCs w:val="72"/>
        </w:rPr>
        <w:t>7</w:t>
      </w:r>
      <w:r w:rsidR="00AE2B05" w:rsidRPr="00F063FF">
        <w:rPr>
          <w:rFonts w:ascii="Calibri" w:hAnsi="Calibri"/>
          <w:b/>
          <w:bCs/>
          <w:color w:val="000080"/>
          <w:sz w:val="72"/>
          <w:szCs w:val="72"/>
        </w:rPr>
        <w:t xml:space="preserve"> STRATEJİK PLANI</w:t>
      </w: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AE2B05">
      <w:pPr>
        <w:rPr>
          <w:rFonts w:ascii="Calibri" w:hAnsi="Calibri"/>
          <w:b/>
          <w:bCs/>
        </w:rPr>
      </w:pPr>
    </w:p>
    <w:p w:rsidR="00AE2B05" w:rsidRPr="00D67350" w:rsidRDefault="000630A6">
      <w:pPr>
        <w:rPr>
          <w:rFonts w:ascii="Calibri" w:hAnsi="Calibri"/>
          <w:b/>
          <w:bCs/>
        </w:rPr>
      </w:pPr>
      <w:r w:rsidRPr="00D67350">
        <w:rPr>
          <w:rFonts w:ascii="Calibri" w:hAnsi="Calibri"/>
          <w:b/>
          <w:bCs/>
        </w:rPr>
        <w:br w:type="page"/>
      </w:r>
      <w:r w:rsidR="00AE2B05" w:rsidRPr="00D67350">
        <w:rPr>
          <w:rFonts w:ascii="Calibri" w:hAnsi="Calibri"/>
          <w:b/>
          <w:bCs/>
        </w:rPr>
        <w:lastRenderedPageBreak/>
        <w:t>İÇİNDEKİLER</w:t>
      </w:r>
    </w:p>
    <w:p w:rsidR="00AE2B05" w:rsidRPr="00D67350" w:rsidRDefault="00AE2B05">
      <w:pPr>
        <w:rPr>
          <w:rFonts w:ascii="Calibri" w:hAnsi="Calibri"/>
        </w:rPr>
      </w:pPr>
    </w:p>
    <w:p w:rsidR="00AE2B05" w:rsidRPr="00D67350" w:rsidRDefault="00AE2B05">
      <w:pPr>
        <w:rPr>
          <w:rFonts w:ascii="Calibri" w:hAnsi="Calibri"/>
        </w:rPr>
      </w:pPr>
    </w:p>
    <w:p w:rsidR="00AE2B05" w:rsidRPr="00D67350" w:rsidRDefault="00AE2B05">
      <w:pPr>
        <w:rPr>
          <w:rFonts w:ascii="Calibri" w:hAnsi="Calibri"/>
          <w:bCs/>
        </w:rPr>
      </w:pPr>
      <w:r w:rsidRPr="00D67350">
        <w:rPr>
          <w:rFonts w:ascii="Calibri" w:hAnsi="Calibri" w:cs="Arial"/>
          <w:bCs/>
        </w:rPr>
        <w:tab/>
      </w:r>
      <w:r w:rsidRPr="00D67350">
        <w:rPr>
          <w:rFonts w:ascii="Calibri" w:hAnsi="Calibri" w:cs="Arial"/>
          <w:bCs/>
        </w:rPr>
        <w:tab/>
      </w:r>
      <w:r w:rsidRPr="00D67350">
        <w:rPr>
          <w:rFonts w:ascii="Calibri" w:hAnsi="Calibri" w:cs="Arial"/>
          <w:bCs/>
        </w:rPr>
        <w:tab/>
      </w:r>
      <w:r w:rsidRPr="00D67350">
        <w:rPr>
          <w:rFonts w:ascii="Calibri" w:hAnsi="Calibri"/>
          <w:bCs/>
        </w:rPr>
        <w:t>Sayfa No</w:t>
      </w:r>
    </w:p>
    <w:p w:rsidR="00AE2B05" w:rsidRDefault="00AE2B05">
      <w:pPr>
        <w:pStyle w:val="xl22"/>
        <w:spacing w:before="0" w:beforeAutospacing="0" w:after="0" w:afterAutospacing="0"/>
        <w:textAlignment w:val="auto"/>
        <w:rPr>
          <w:rFonts w:ascii="Calibri" w:eastAsia="Times New Roman" w:hAnsi="Calibri" w:cs="Times New Roman"/>
          <w:bCs/>
        </w:rPr>
      </w:pPr>
    </w:p>
    <w:p w:rsidR="00AE2B05" w:rsidRPr="00D67350" w:rsidRDefault="00AE2B05" w:rsidP="003E4FF2">
      <w:pPr>
        <w:numPr>
          <w:ilvl w:val="0"/>
          <w:numId w:val="1"/>
        </w:numPr>
        <w:spacing w:line="360" w:lineRule="auto"/>
        <w:ind w:left="714" w:hanging="357"/>
        <w:rPr>
          <w:rFonts w:ascii="Calibri" w:hAnsi="Calibri"/>
          <w:bCs/>
        </w:rPr>
      </w:pPr>
      <w:r w:rsidRPr="00D67350">
        <w:rPr>
          <w:rFonts w:ascii="Calibri" w:hAnsi="Calibri"/>
          <w:bCs/>
        </w:rPr>
        <w:t>GİRİŞ..................................................................................................................</w:t>
      </w:r>
      <w:r w:rsidR="00E223E5">
        <w:rPr>
          <w:rFonts w:ascii="Calibri" w:hAnsi="Calibri"/>
          <w:bCs/>
        </w:rPr>
        <w:tab/>
      </w:r>
      <w:r w:rsidR="007D7D3F">
        <w:rPr>
          <w:rFonts w:ascii="Calibri" w:hAnsi="Calibri"/>
          <w:bCs/>
        </w:rPr>
        <w:t>3</w:t>
      </w:r>
    </w:p>
    <w:p w:rsidR="00AE2B05" w:rsidRPr="00D67350" w:rsidRDefault="00AE2B05">
      <w:pPr>
        <w:numPr>
          <w:ilvl w:val="0"/>
          <w:numId w:val="1"/>
        </w:numPr>
        <w:spacing w:line="360" w:lineRule="auto"/>
        <w:rPr>
          <w:rFonts w:ascii="Calibri" w:hAnsi="Calibri"/>
          <w:bCs/>
        </w:rPr>
      </w:pPr>
      <w:r w:rsidRPr="00D67350">
        <w:rPr>
          <w:rFonts w:ascii="Calibri" w:hAnsi="Calibri"/>
          <w:bCs/>
        </w:rPr>
        <w:t>STRATEJİK PLANLAMA YAKLAŞIMI....................................................................</w:t>
      </w:r>
      <w:r w:rsidR="00E223E5">
        <w:rPr>
          <w:rFonts w:ascii="Calibri" w:hAnsi="Calibri"/>
          <w:bCs/>
        </w:rPr>
        <w:tab/>
      </w:r>
      <w:r w:rsidR="0071199D">
        <w:rPr>
          <w:rFonts w:ascii="Calibri" w:hAnsi="Calibri"/>
          <w:bCs/>
        </w:rPr>
        <w:t>3</w:t>
      </w:r>
    </w:p>
    <w:p w:rsidR="00AE2B05" w:rsidRPr="00D67350" w:rsidRDefault="00AE2B05">
      <w:pPr>
        <w:numPr>
          <w:ilvl w:val="0"/>
          <w:numId w:val="1"/>
        </w:numPr>
        <w:spacing w:line="360" w:lineRule="auto"/>
        <w:rPr>
          <w:rFonts w:ascii="Calibri" w:hAnsi="Calibri"/>
          <w:bCs/>
        </w:rPr>
      </w:pPr>
      <w:r w:rsidRPr="00D67350">
        <w:rPr>
          <w:rFonts w:ascii="Calibri" w:hAnsi="Calibri"/>
          <w:bCs/>
        </w:rPr>
        <w:t>DURUM ANALİZİ................................................................</w:t>
      </w:r>
      <w:r w:rsidR="007239FA">
        <w:rPr>
          <w:rFonts w:ascii="Calibri" w:hAnsi="Calibri"/>
          <w:bCs/>
        </w:rPr>
        <w:t>...............................</w:t>
      </w:r>
      <w:r w:rsidR="00E223E5">
        <w:rPr>
          <w:rFonts w:ascii="Calibri" w:hAnsi="Calibri"/>
          <w:bCs/>
        </w:rPr>
        <w:tab/>
      </w:r>
      <w:r w:rsidR="0071199D">
        <w:rPr>
          <w:rFonts w:ascii="Calibri" w:hAnsi="Calibri"/>
          <w:bCs/>
        </w:rPr>
        <w:t>4</w:t>
      </w:r>
    </w:p>
    <w:p w:rsidR="00AE2B05" w:rsidRPr="00D67350" w:rsidRDefault="0055067C">
      <w:pPr>
        <w:spacing w:line="360" w:lineRule="auto"/>
        <w:ind w:left="360" w:firstLine="360"/>
        <w:rPr>
          <w:rFonts w:ascii="Calibri" w:hAnsi="Calibri"/>
          <w:bCs/>
        </w:rPr>
      </w:pPr>
      <w:r>
        <w:rPr>
          <w:rFonts w:ascii="Calibri" w:hAnsi="Calibri"/>
          <w:bCs/>
        </w:rPr>
        <w:t>3</w:t>
      </w:r>
      <w:r w:rsidR="00AE2B05" w:rsidRPr="00D67350">
        <w:rPr>
          <w:rFonts w:ascii="Calibri" w:hAnsi="Calibri"/>
          <w:bCs/>
        </w:rPr>
        <w:t>.1. Tarihçe........................................................................</w:t>
      </w:r>
      <w:r w:rsidR="007239FA">
        <w:rPr>
          <w:rFonts w:ascii="Calibri" w:hAnsi="Calibri"/>
          <w:bCs/>
        </w:rPr>
        <w:t>...............................</w:t>
      </w:r>
      <w:r w:rsidR="00E223E5">
        <w:rPr>
          <w:rFonts w:ascii="Calibri" w:hAnsi="Calibri"/>
          <w:bCs/>
        </w:rPr>
        <w:tab/>
      </w:r>
      <w:r w:rsidR="00495417">
        <w:rPr>
          <w:rFonts w:ascii="Calibri" w:hAnsi="Calibri"/>
          <w:bCs/>
        </w:rPr>
        <w:t>4</w:t>
      </w:r>
    </w:p>
    <w:p w:rsidR="00AE2B05" w:rsidRPr="00D67350" w:rsidRDefault="0055067C">
      <w:pPr>
        <w:spacing w:line="360" w:lineRule="auto"/>
        <w:ind w:left="360" w:firstLine="360"/>
        <w:rPr>
          <w:rFonts w:ascii="Calibri" w:hAnsi="Calibri"/>
          <w:bCs/>
        </w:rPr>
      </w:pPr>
      <w:r>
        <w:rPr>
          <w:rFonts w:ascii="Calibri" w:hAnsi="Calibri"/>
          <w:bCs/>
        </w:rPr>
        <w:t>3</w:t>
      </w:r>
      <w:r w:rsidR="00AE2B05" w:rsidRPr="00D67350">
        <w:rPr>
          <w:rFonts w:ascii="Calibri" w:hAnsi="Calibri"/>
          <w:bCs/>
        </w:rPr>
        <w:t>.2. Yasal Yükümlülükler ve Mevzuat Analizi....................</w:t>
      </w:r>
      <w:r w:rsidR="007239FA">
        <w:rPr>
          <w:rFonts w:ascii="Calibri" w:hAnsi="Calibri"/>
          <w:bCs/>
        </w:rPr>
        <w:t>..............................</w:t>
      </w:r>
      <w:r w:rsidR="00E223E5">
        <w:rPr>
          <w:rFonts w:ascii="Calibri" w:hAnsi="Calibri"/>
          <w:bCs/>
        </w:rPr>
        <w:t>.</w:t>
      </w:r>
      <w:r w:rsidR="00E223E5">
        <w:rPr>
          <w:rFonts w:ascii="Calibri" w:hAnsi="Calibri"/>
          <w:bCs/>
        </w:rPr>
        <w:tab/>
      </w:r>
      <w:r w:rsidR="00495417">
        <w:rPr>
          <w:rFonts w:ascii="Calibri" w:hAnsi="Calibri"/>
          <w:bCs/>
        </w:rPr>
        <w:t>4</w:t>
      </w:r>
    </w:p>
    <w:p w:rsidR="00AE2B05" w:rsidRPr="00D67350" w:rsidRDefault="0055067C">
      <w:pPr>
        <w:spacing w:line="360" w:lineRule="auto"/>
        <w:ind w:left="360" w:firstLine="360"/>
        <w:rPr>
          <w:rFonts w:ascii="Calibri" w:hAnsi="Calibri"/>
          <w:bCs/>
        </w:rPr>
      </w:pPr>
      <w:r>
        <w:rPr>
          <w:rFonts w:ascii="Calibri" w:hAnsi="Calibri"/>
          <w:bCs/>
        </w:rPr>
        <w:t>3</w:t>
      </w:r>
      <w:r w:rsidR="00AE2B05" w:rsidRPr="00D67350">
        <w:rPr>
          <w:rFonts w:ascii="Calibri" w:hAnsi="Calibri"/>
          <w:bCs/>
        </w:rPr>
        <w:t>.4. Paydaş Analizi.............................................................</w:t>
      </w:r>
      <w:r w:rsidR="007239FA">
        <w:rPr>
          <w:rFonts w:ascii="Calibri" w:hAnsi="Calibri"/>
          <w:bCs/>
        </w:rPr>
        <w:t>..............................</w:t>
      </w:r>
      <w:r w:rsidR="00E223E5">
        <w:rPr>
          <w:rFonts w:ascii="Calibri" w:hAnsi="Calibri"/>
          <w:bCs/>
        </w:rPr>
        <w:t>.</w:t>
      </w:r>
      <w:r w:rsidR="00E223E5">
        <w:rPr>
          <w:rFonts w:ascii="Calibri" w:hAnsi="Calibri"/>
          <w:bCs/>
        </w:rPr>
        <w:tab/>
      </w:r>
      <w:r w:rsidR="00495417">
        <w:rPr>
          <w:rFonts w:ascii="Calibri" w:hAnsi="Calibri"/>
          <w:bCs/>
        </w:rPr>
        <w:t>4</w:t>
      </w:r>
    </w:p>
    <w:p w:rsidR="00AE2B05" w:rsidRPr="00D67350" w:rsidRDefault="0055067C">
      <w:pPr>
        <w:spacing w:line="360" w:lineRule="auto"/>
        <w:ind w:left="360" w:firstLine="360"/>
        <w:rPr>
          <w:rFonts w:ascii="Calibri" w:hAnsi="Calibri"/>
          <w:bCs/>
        </w:rPr>
      </w:pPr>
      <w:r>
        <w:rPr>
          <w:rFonts w:ascii="Calibri" w:hAnsi="Calibri"/>
          <w:bCs/>
        </w:rPr>
        <w:t>3</w:t>
      </w:r>
      <w:r w:rsidR="00AE2B05" w:rsidRPr="00D67350">
        <w:rPr>
          <w:rFonts w:ascii="Calibri" w:hAnsi="Calibri"/>
          <w:bCs/>
        </w:rPr>
        <w:t>.5. Çevre Analizi..............................................................</w:t>
      </w:r>
      <w:r w:rsidR="007239FA">
        <w:rPr>
          <w:rFonts w:ascii="Calibri" w:hAnsi="Calibri"/>
          <w:bCs/>
        </w:rPr>
        <w:t>.............................</w:t>
      </w:r>
      <w:r w:rsidR="00E223E5">
        <w:rPr>
          <w:rFonts w:ascii="Calibri" w:hAnsi="Calibri"/>
          <w:bCs/>
        </w:rPr>
        <w:t>...</w:t>
      </w:r>
      <w:r w:rsidR="00E223E5">
        <w:rPr>
          <w:rFonts w:ascii="Calibri" w:hAnsi="Calibri"/>
          <w:bCs/>
        </w:rPr>
        <w:tab/>
      </w:r>
      <w:r w:rsidR="00495417">
        <w:rPr>
          <w:rFonts w:ascii="Calibri" w:hAnsi="Calibri"/>
          <w:bCs/>
        </w:rPr>
        <w:t>5</w:t>
      </w:r>
    </w:p>
    <w:p w:rsidR="00AE2B05" w:rsidRPr="00D67350" w:rsidRDefault="00AE2B05">
      <w:pPr>
        <w:spacing w:line="360" w:lineRule="auto"/>
        <w:rPr>
          <w:rFonts w:ascii="Calibri" w:hAnsi="Calibri"/>
          <w:bCs/>
        </w:rPr>
      </w:pPr>
      <w:r w:rsidRPr="00D67350">
        <w:rPr>
          <w:rFonts w:ascii="Calibri" w:hAnsi="Calibri"/>
          <w:bCs/>
        </w:rPr>
        <w:tab/>
      </w:r>
      <w:r w:rsidRPr="00D67350">
        <w:rPr>
          <w:rFonts w:ascii="Calibri" w:hAnsi="Calibri"/>
          <w:bCs/>
        </w:rPr>
        <w:tab/>
      </w:r>
      <w:r w:rsidR="0055067C">
        <w:rPr>
          <w:rFonts w:ascii="Calibri" w:hAnsi="Calibri"/>
          <w:bCs/>
        </w:rPr>
        <w:t>3</w:t>
      </w:r>
      <w:r w:rsidRPr="00D67350">
        <w:rPr>
          <w:rFonts w:ascii="Calibri" w:hAnsi="Calibri"/>
          <w:bCs/>
        </w:rPr>
        <w:t>.5.1. İç Çevre Analizi (Kurum içi Analiz)...............</w:t>
      </w:r>
      <w:r w:rsidR="007239FA">
        <w:rPr>
          <w:rFonts w:ascii="Calibri" w:hAnsi="Calibri"/>
          <w:bCs/>
        </w:rPr>
        <w:t>..............................</w:t>
      </w:r>
      <w:r w:rsidR="00E223E5">
        <w:rPr>
          <w:rFonts w:ascii="Calibri" w:hAnsi="Calibri"/>
          <w:bCs/>
        </w:rPr>
        <w:t>.</w:t>
      </w:r>
      <w:r w:rsidR="00495417">
        <w:rPr>
          <w:rFonts w:ascii="Calibri" w:hAnsi="Calibri"/>
          <w:bCs/>
        </w:rPr>
        <w:t xml:space="preserve">     5-11</w:t>
      </w:r>
      <w:r w:rsidRPr="00D67350">
        <w:rPr>
          <w:rFonts w:ascii="Calibri" w:hAnsi="Calibri"/>
          <w:bCs/>
        </w:rPr>
        <w:tab/>
      </w:r>
      <w:r w:rsidRPr="00D67350">
        <w:rPr>
          <w:rFonts w:ascii="Calibri" w:hAnsi="Calibri"/>
          <w:bCs/>
        </w:rPr>
        <w:tab/>
      </w:r>
      <w:r w:rsidR="0055067C">
        <w:rPr>
          <w:rFonts w:ascii="Calibri" w:hAnsi="Calibri"/>
          <w:bCs/>
        </w:rPr>
        <w:t>3</w:t>
      </w:r>
      <w:r w:rsidRPr="00D67350">
        <w:rPr>
          <w:rFonts w:ascii="Calibri" w:hAnsi="Calibri"/>
          <w:bCs/>
        </w:rPr>
        <w:t>.5.2. Dış Çevre Analizi.........................................</w:t>
      </w:r>
      <w:r w:rsidR="007239FA">
        <w:rPr>
          <w:rFonts w:ascii="Calibri" w:hAnsi="Calibri"/>
          <w:bCs/>
        </w:rPr>
        <w:t>...............................</w:t>
      </w:r>
      <w:r w:rsidR="00E223E5">
        <w:rPr>
          <w:rFonts w:ascii="Calibri" w:hAnsi="Calibri"/>
          <w:bCs/>
        </w:rPr>
        <w:t>.</w:t>
      </w:r>
      <w:r w:rsidR="00E223E5">
        <w:rPr>
          <w:rFonts w:ascii="Calibri" w:hAnsi="Calibri"/>
          <w:bCs/>
        </w:rPr>
        <w:tab/>
      </w:r>
      <w:r w:rsidR="00495417">
        <w:rPr>
          <w:rFonts w:ascii="Calibri" w:hAnsi="Calibri"/>
          <w:bCs/>
        </w:rPr>
        <w:t>11</w:t>
      </w:r>
    </w:p>
    <w:p w:rsidR="00AE2B05" w:rsidRPr="00D67350" w:rsidRDefault="0055067C">
      <w:pPr>
        <w:spacing w:line="360" w:lineRule="auto"/>
        <w:ind w:firstLine="708"/>
        <w:rPr>
          <w:rFonts w:ascii="Calibri" w:hAnsi="Calibri"/>
          <w:bCs/>
        </w:rPr>
      </w:pPr>
      <w:r>
        <w:rPr>
          <w:rFonts w:ascii="Calibri" w:hAnsi="Calibri"/>
          <w:bCs/>
        </w:rPr>
        <w:tab/>
        <w:t>3</w:t>
      </w:r>
      <w:r w:rsidR="00AE2B05" w:rsidRPr="00D67350">
        <w:rPr>
          <w:rFonts w:ascii="Calibri" w:hAnsi="Calibri"/>
          <w:bCs/>
        </w:rPr>
        <w:t xml:space="preserve">.5.3. </w:t>
      </w:r>
      <w:r w:rsidR="00C57AF1" w:rsidRPr="00D67350">
        <w:rPr>
          <w:rFonts w:ascii="Calibri" w:hAnsi="Calibri"/>
          <w:bCs/>
        </w:rPr>
        <w:t>GZFT (</w:t>
      </w:r>
      <w:r w:rsidR="00AE2B05" w:rsidRPr="00D67350">
        <w:rPr>
          <w:rFonts w:ascii="Calibri" w:hAnsi="Calibri"/>
          <w:bCs/>
        </w:rPr>
        <w:t>SWOT</w:t>
      </w:r>
      <w:r w:rsidR="00C57AF1" w:rsidRPr="00D67350">
        <w:rPr>
          <w:rFonts w:ascii="Calibri" w:hAnsi="Calibri"/>
          <w:bCs/>
        </w:rPr>
        <w:t>)</w:t>
      </w:r>
      <w:r w:rsidR="00AE2B05" w:rsidRPr="00D67350">
        <w:rPr>
          <w:rFonts w:ascii="Calibri" w:hAnsi="Calibri"/>
          <w:bCs/>
        </w:rPr>
        <w:t xml:space="preserve"> Analiz ve </w:t>
      </w:r>
      <w:r w:rsidR="00C57AF1" w:rsidRPr="00D67350">
        <w:rPr>
          <w:rFonts w:ascii="Calibri" w:hAnsi="Calibri"/>
          <w:bCs/>
        </w:rPr>
        <w:t>GZFT (</w:t>
      </w:r>
      <w:r w:rsidR="00AE2B05" w:rsidRPr="00D67350">
        <w:rPr>
          <w:rFonts w:ascii="Calibri" w:hAnsi="Calibri"/>
          <w:bCs/>
        </w:rPr>
        <w:t>SWOT</w:t>
      </w:r>
      <w:r w:rsidR="00C57AF1" w:rsidRPr="00D67350">
        <w:rPr>
          <w:rFonts w:ascii="Calibri" w:hAnsi="Calibri"/>
          <w:bCs/>
        </w:rPr>
        <w:t>) Matrisi..........</w:t>
      </w:r>
      <w:r w:rsidR="007239FA">
        <w:rPr>
          <w:rFonts w:ascii="Calibri" w:hAnsi="Calibri"/>
          <w:bCs/>
        </w:rPr>
        <w:t>................</w:t>
      </w:r>
      <w:r w:rsidR="00495417">
        <w:rPr>
          <w:rFonts w:ascii="Calibri" w:hAnsi="Calibri"/>
          <w:bCs/>
        </w:rPr>
        <w:t xml:space="preserve">      12-14</w:t>
      </w:r>
    </w:p>
    <w:p w:rsidR="00AE2B05" w:rsidRPr="00D67350" w:rsidRDefault="0055067C">
      <w:pPr>
        <w:spacing w:line="360" w:lineRule="auto"/>
        <w:ind w:firstLine="708"/>
        <w:rPr>
          <w:rFonts w:ascii="Calibri" w:hAnsi="Calibri"/>
          <w:bCs/>
        </w:rPr>
      </w:pPr>
      <w:r>
        <w:rPr>
          <w:rFonts w:ascii="Calibri" w:hAnsi="Calibri"/>
          <w:bCs/>
        </w:rPr>
        <w:t>3</w:t>
      </w:r>
      <w:r w:rsidR="00AE2B05" w:rsidRPr="00D67350">
        <w:rPr>
          <w:rFonts w:ascii="Calibri" w:hAnsi="Calibri"/>
          <w:bCs/>
        </w:rPr>
        <w:t xml:space="preserve">.5.3.1. </w:t>
      </w:r>
      <w:r w:rsidR="00C57AF1" w:rsidRPr="00D67350">
        <w:rPr>
          <w:rFonts w:ascii="Calibri" w:hAnsi="Calibri"/>
          <w:bCs/>
        </w:rPr>
        <w:t>GZFT (</w:t>
      </w:r>
      <w:r w:rsidR="00AE2B05" w:rsidRPr="00D67350">
        <w:rPr>
          <w:rFonts w:ascii="Calibri" w:hAnsi="Calibri"/>
          <w:bCs/>
        </w:rPr>
        <w:t>SWOT</w:t>
      </w:r>
      <w:r w:rsidR="00C57AF1" w:rsidRPr="00D67350">
        <w:rPr>
          <w:rFonts w:ascii="Calibri" w:hAnsi="Calibri"/>
          <w:bCs/>
        </w:rPr>
        <w:t>) Analizi.</w:t>
      </w:r>
      <w:r w:rsidR="00AE2B05" w:rsidRPr="00D67350">
        <w:rPr>
          <w:rFonts w:ascii="Calibri" w:hAnsi="Calibri"/>
          <w:bCs/>
        </w:rPr>
        <w:t>........................</w:t>
      </w:r>
      <w:r w:rsidR="007239FA">
        <w:rPr>
          <w:rFonts w:ascii="Calibri" w:hAnsi="Calibri"/>
          <w:bCs/>
        </w:rPr>
        <w:t>..............................</w:t>
      </w:r>
      <w:r w:rsidR="00717AAB">
        <w:rPr>
          <w:rFonts w:ascii="Calibri" w:hAnsi="Calibri"/>
          <w:bCs/>
        </w:rPr>
        <w:t>.</w:t>
      </w:r>
      <w:r w:rsidR="00495417">
        <w:rPr>
          <w:rFonts w:ascii="Calibri" w:hAnsi="Calibri"/>
          <w:bCs/>
        </w:rPr>
        <w:t xml:space="preserve">                         12-14</w:t>
      </w:r>
    </w:p>
    <w:p w:rsidR="00AE2B05" w:rsidRPr="00D67350" w:rsidRDefault="0055067C">
      <w:pPr>
        <w:spacing w:line="360" w:lineRule="auto"/>
        <w:ind w:firstLine="708"/>
        <w:rPr>
          <w:rFonts w:ascii="Calibri" w:hAnsi="Calibri"/>
          <w:bCs/>
        </w:rPr>
      </w:pPr>
      <w:r>
        <w:rPr>
          <w:rFonts w:ascii="Calibri" w:hAnsi="Calibri"/>
          <w:bCs/>
        </w:rPr>
        <w:t>3</w:t>
      </w:r>
      <w:r w:rsidR="00AE2B05" w:rsidRPr="00D67350">
        <w:rPr>
          <w:rFonts w:ascii="Calibri" w:hAnsi="Calibri"/>
          <w:bCs/>
        </w:rPr>
        <w:t xml:space="preserve">.5.3.2. </w:t>
      </w:r>
      <w:r w:rsidR="00C57AF1" w:rsidRPr="00D67350">
        <w:rPr>
          <w:rFonts w:ascii="Calibri" w:hAnsi="Calibri"/>
          <w:bCs/>
        </w:rPr>
        <w:t>GZFT (</w:t>
      </w:r>
      <w:r w:rsidR="00AE2B05" w:rsidRPr="00D67350">
        <w:rPr>
          <w:rFonts w:ascii="Calibri" w:hAnsi="Calibri"/>
          <w:bCs/>
        </w:rPr>
        <w:t>SWOT</w:t>
      </w:r>
      <w:r w:rsidR="00C57AF1" w:rsidRPr="00D67350">
        <w:rPr>
          <w:rFonts w:ascii="Calibri" w:hAnsi="Calibri"/>
          <w:bCs/>
        </w:rPr>
        <w:t>) Matr</w:t>
      </w:r>
      <w:r w:rsidR="00A42134">
        <w:rPr>
          <w:rFonts w:ascii="Calibri" w:hAnsi="Calibri"/>
          <w:bCs/>
        </w:rPr>
        <w:t>isi</w:t>
      </w:r>
      <w:r w:rsidR="00AE2B05" w:rsidRPr="00D67350">
        <w:rPr>
          <w:rFonts w:ascii="Calibri" w:hAnsi="Calibri"/>
          <w:bCs/>
        </w:rPr>
        <w:t>........................</w:t>
      </w:r>
      <w:r w:rsidR="007239FA">
        <w:rPr>
          <w:rFonts w:ascii="Calibri" w:hAnsi="Calibri"/>
          <w:bCs/>
        </w:rPr>
        <w:t>..............................</w:t>
      </w:r>
      <w:r w:rsidR="00E223E5">
        <w:rPr>
          <w:rFonts w:ascii="Calibri" w:hAnsi="Calibri"/>
          <w:bCs/>
        </w:rPr>
        <w:t>.</w:t>
      </w:r>
      <w:r w:rsidR="00E223E5">
        <w:rPr>
          <w:rFonts w:ascii="Calibri" w:hAnsi="Calibri"/>
          <w:bCs/>
        </w:rPr>
        <w:tab/>
      </w:r>
      <w:r w:rsidR="00495417">
        <w:rPr>
          <w:rFonts w:ascii="Calibri" w:hAnsi="Calibri"/>
          <w:bCs/>
        </w:rPr>
        <w:t xml:space="preserve">                     12-14</w:t>
      </w:r>
    </w:p>
    <w:p w:rsidR="00AE2B05" w:rsidRPr="00D67350" w:rsidRDefault="0055067C">
      <w:pPr>
        <w:spacing w:line="360" w:lineRule="auto"/>
        <w:ind w:firstLine="360"/>
        <w:rPr>
          <w:rFonts w:ascii="Calibri" w:hAnsi="Calibri"/>
          <w:bCs/>
        </w:rPr>
      </w:pPr>
      <w:r>
        <w:rPr>
          <w:rFonts w:ascii="Calibri" w:hAnsi="Calibri"/>
          <w:bCs/>
        </w:rPr>
        <w:t>4</w:t>
      </w:r>
      <w:r w:rsidR="00AE2B05" w:rsidRPr="00D67350">
        <w:rPr>
          <w:rFonts w:ascii="Calibri" w:hAnsi="Calibri"/>
          <w:bCs/>
        </w:rPr>
        <w:t>.   GELECEĞE BAKIŞ........................................</w:t>
      </w:r>
      <w:r w:rsidR="00A42134">
        <w:rPr>
          <w:rFonts w:ascii="Calibri" w:hAnsi="Calibri"/>
          <w:bCs/>
        </w:rPr>
        <w:t>.</w:t>
      </w:r>
      <w:r w:rsidR="00AE2B05" w:rsidRPr="00D67350">
        <w:rPr>
          <w:rFonts w:ascii="Calibri" w:hAnsi="Calibri"/>
          <w:bCs/>
        </w:rPr>
        <w:t>........................</w:t>
      </w:r>
      <w:r w:rsidR="007239FA">
        <w:rPr>
          <w:rFonts w:ascii="Calibri" w:hAnsi="Calibri"/>
          <w:bCs/>
        </w:rPr>
        <w:t>..............................</w:t>
      </w:r>
      <w:r w:rsidR="00E223E5">
        <w:rPr>
          <w:rFonts w:ascii="Calibri" w:hAnsi="Calibri"/>
          <w:bCs/>
        </w:rPr>
        <w:tab/>
      </w:r>
      <w:r w:rsidR="00495417">
        <w:rPr>
          <w:rFonts w:ascii="Calibri" w:hAnsi="Calibri"/>
          <w:bCs/>
        </w:rPr>
        <w:t>15</w:t>
      </w:r>
    </w:p>
    <w:p w:rsidR="00AE2B05" w:rsidRPr="00D67350" w:rsidRDefault="00AE2B05">
      <w:pPr>
        <w:spacing w:line="360" w:lineRule="auto"/>
        <w:ind w:firstLine="360"/>
        <w:rPr>
          <w:rFonts w:ascii="Calibri" w:hAnsi="Calibri"/>
          <w:bCs/>
        </w:rPr>
      </w:pPr>
      <w:r w:rsidRPr="00D67350">
        <w:rPr>
          <w:rFonts w:ascii="Calibri" w:hAnsi="Calibri"/>
          <w:bCs/>
        </w:rPr>
        <w:tab/>
      </w:r>
      <w:r w:rsidR="0055067C">
        <w:rPr>
          <w:rFonts w:ascii="Calibri" w:hAnsi="Calibri"/>
          <w:bCs/>
        </w:rPr>
        <w:t>4</w:t>
      </w:r>
      <w:r w:rsidRPr="00D67350">
        <w:rPr>
          <w:rFonts w:ascii="Calibri" w:hAnsi="Calibri"/>
          <w:bCs/>
        </w:rPr>
        <w:t>.1.Misyon, Vizyon ve Temel Değerler..............................</w:t>
      </w:r>
      <w:r w:rsidR="007239FA">
        <w:rPr>
          <w:rFonts w:ascii="Calibri" w:hAnsi="Calibri"/>
          <w:bCs/>
        </w:rPr>
        <w:t>..............................</w:t>
      </w:r>
      <w:r w:rsidR="00495417">
        <w:rPr>
          <w:rFonts w:ascii="Calibri" w:hAnsi="Calibri"/>
          <w:bCs/>
        </w:rPr>
        <w:t xml:space="preserve">    15-16</w:t>
      </w:r>
    </w:p>
    <w:p w:rsidR="00AE2B05" w:rsidRPr="00D67350" w:rsidRDefault="00E74443">
      <w:pPr>
        <w:spacing w:line="360" w:lineRule="auto"/>
        <w:ind w:firstLine="360"/>
        <w:rPr>
          <w:rFonts w:ascii="Calibri" w:hAnsi="Calibri"/>
          <w:bCs/>
        </w:rPr>
      </w:pPr>
      <w:r w:rsidRPr="00D67350">
        <w:rPr>
          <w:rFonts w:ascii="Calibri" w:hAnsi="Calibri"/>
          <w:bCs/>
        </w:rPr>
        <w:tab/>
      </w:r>
      <w:r w:rsidR="0055067C">
        <w:rPr>
          <w:rFonts w:ascii="Calibri" w:hAnsi="Calibri"/>
          <w:bCs/>
        </w:rPr>
        <w:t>4</w:t>
      </w:r>
      <w:r w:rsidRPr="00D67350">
        <w:rPr>
          <w:rFonts w:ascii="Calibri" w:hAnsi="Calibri"/>
          <w:bCs/>
        </w:rPr>
        <w:t xml:space="preserve">.2.Stratejik Amaçlar, </w:t>
      </w:r>
      <w:r w:rsidR="006D4CCD">
        <w:rPr>
          <w:rFonts w:ascii="Calibri" w:hAnsi="Calibri"/>
          <w:bCs/>
        </w:rPr>
        <w:t>Stratejik Hedefler….</w:t>
      </w:r>
      <w:r w:rsidR="00AE2B05" w:rsidRPr="00D67350">
        <w:rPr>
          <w:rFonts w:ascii="Calibri" w:hAnsi="Calibri"/>
          <w:bCs/>
        </w:rPr>
        <w:t>...................</w:t>
      </w:r>
      <w:r w:rsidR="007239FA">
        <w:rPr>
          <w:rFonts w:ascii="Calibri" w:hAnsi="Calibri"/>
          <w:bCs/>
        </w:rPr>
        <w:t>..............................</w:t>
      </w:r>
      <w:r w:rsidR="00E223E5">
        <w:rPr>
          <w:rFonts w:ascii="Calibri" w:hAnsi="Calibri"/>
          <w:bCs/>
        </w:rPr>
        <w:tab/>
      </w:r>
      <w:r w:rsidR="006D4CCD">
        <w:rPr>
          <w:rFonts w:ascii="Calibri" w:hAnsi="Calibri"/>
          <w:bCs/>
        </w:rPr>
        <w:t xml:space="preserve">…… </w:t>
      </w:r>
      <w:r w:rsidR="00495417">
        <w:rPr>
          <w:rFonts w:ascii="Calibri" w:hAnsi="Calibri"/>
          <w:bCs/>
        </w:rPr>
        <w:t>16-22</w:t>
      </w:r>
    </w:p>
    <w:p w:rsidR="00AE2B05" w:rsidRPr="00D67350" w:rsidRDefault="00AE2B05">
      <w:pPr>
        <w:spacing w:line="360" w:lineRule="auto"/>
        <w:ind w:firstLine="360"/>
        <w:rPr>
          <w:rFonts w:ascii="Calibri" w:hAnsi="Calibri"/>
          <w:bCs/>
        </w:rPr>
      </w:pPr>
      <w:r w:rsidRPr="00D67350">
        <w:rPr>
          <w:rFonts w:ascii="Calibri" w:hAnsi="Calibri"/>
          <w:bCs/>
        </w:rPr>
        <w:tab/>
      </w:r>
      <w:r w:rsidR="0055067C">
        <w:rPr>
          <w:rFonts w:ascii="Calibri" w:hAnsi="Calibri"/>
          <w:bCs/>
        </w:rPr>
        <w:t>4</w:t>
      </w:r>
      <w:r w:rsidRPr="00D67350">
        <w:rPr>
          <w:rFonts w:ascii="Calibri" w:hAnsi="Calibri"/>
          <w:bCs/>
        </w:rPr>
        <w:t>.3.Maliyetlendirme...........................................................</w:t>
      </w:r>
      <w:r w:rsidR="007239FA">
        <w:rPr>
          <w:rFonts w:ascii="Calibri" w:hAnsi="Calibri"/>
          <w:bCs/>
        </w:rPr>
        <w:t>..............................</w:t>
      </w:r>
      <w:r w:rsidR="00BB79B8">
        <w:rPr>
          <w:rFonts w:ascii="Calibri" w:hAnsi="Calibri"/>
          <w:bCs/>
        </w:rPr>
        <w:tab/>
      </w:r>
      <w:r w:rsidR="00495417">
        <w:rPr>
          <w:rFonts w:ascii="Calibri" w:hAnsi="Calibri"/>
          <w:bCs/>
        </w:rPr>
        <w:t>22</w:t>
      </w:r>
    </w:p>
    <w:p w:rsidR="00AE2B05" w:rsidRPr="00D67350" w:rsidRDefault="00AE2B05">
      <w:pPr>
        <w:spacing w:line="360" w:lineRule="auto"/>
        <w:ind w:firstLine="360"/>
        <w:rPr>
          <w:rFonts w:ascii="Calibri" w:hAnsi="Calibri"/>
          <w:b/>
        </w:rPr>
      </w:pPr>
      <w:r w:rsidRPr="00D67350">
        <w:rPr>
          <w:rFonts w:ascii="Calibri" w:hAnsi="Calibri"/>
          <w:bCs/>
        </w:rPr>
        <w:tab/>
      </w:r>
      <w:r w:rsidR="0055067C">
        <w:rPr>
          <w:rFonts w:ascii="Calibri" w:hAnsi="Calibri"/>
          <w:bCs/>
        </w:rPr>
        <w:t>4</w:t>
      </w:r>
      <w:r w:rsidRPr="00D67350">
        <w:rPr>
          <w:rFonts w:ascii="Calibri" w:hAnsi="Calibri"/>
          <w:bCs/>
        </w:rPr>
        <w:t>.4.İzleme ve Değerlendirme........................................................</w:t>
      </w:r>
      <w:r w:rsidR="007239FA">
        <w:rPr>
          <w:rFonts w:ascii="Calibri" w:hAnsi="Calibri"/>
          <w:bCs/>
        </w:rPr>
        <w:t>...................</w:t>
      </w:r>
      <w:r w:rsidR="00495417">
        <w:rPr>
          <w:rFonts w:ascii="Calibri" w:hAnsi="Calibri"/>
          <w:bCs/>
        </w:rPr>
        <w:t xml:space="preserve">    22-23</w:t>
      </w:r>
    </w:p>
    <w:p w:rsidR="00AE2B05" w:rsidRPr="00D67350" w:rsidRDefault="00AE2B05">
      <w:pPr>
        <w:rPr>
          <w:rFonts w:ascii="Calibri" w:hAnsi="Calibri"/>
        </w:rPr>
      </w:pPr>
    </w:p>
    <w:p w:rsidR="00AE2B05" w:rsidRPr="00D67350" w:rsidRDefault="00AE2B05">
      <w:pPr>
        <w:rPr>
          <w:rFonts w:ascii="Calibri" w:hAnsi="Calibri"/>
        </w:rPr>
      </w:pPr>
    </w:p>
    <w:p w:rsidR="00785CD0" w:rsidRDefault="004D278A">
      <w:pPr>
        <w:rPr>
          <w:rFonts w:ascii="Calibri" w:hAnsi="Calibri"/>
          <w:b/>
          <w:bCs/>
        </w:rPr>
      </w:pPr>
      <w:r w:rsidRPr="00D67350">
        <w:rPr>
          <w:rFonts w:ascii="Calibri" w:hAnsi="Calibri"/>
          <w:b/>
          <w:bCs/>
        </w:rPr>
        <w:br w:type="page"/>
      </w:r>
    </w:p>
    <w:p w:rsidR="007D7D3F" w:rsidRDefault="00AA5607" w:rsidP="007D7D3F">
      <w:pPr>
        <w:pBdr>
          <w:bottom w:val="single" w:sz="8" w:space="2" w:color="000000"/>
        </w:pBdr>
        <w:spacing w:after="119"/>
        <w:outlineLvl w:val="0"/>
        <w:rPr>
          <w:b/>
          <w:bCs/>
          <w:kern w:val="36"/>
        </w:rPr>
      </w:pPr>
      <w:r>
        <w:rPr>
          <w:rFonts w:ascii="Calibri" w:hAnsi="Calibri"/>
          <w:b/>
          <w:bCs/>
        </w:rPr>
        <w:lastRenderedPageBreak/>
        <w:t>2</w:t>
      </w:r>
      <w:r w:rsidR="00AE2B05" w:rsidRPr="00D67350">
        <w:rPr>
          <w:rFonts w:ascii="Calibri" w:hAnsi="Calibri"/>
          <w:b/>
          <w:bCs/>
        </w:rPr>
        <w:t>- GİRİŞ</w:t>
      </w:r>
      <w:r w:rsidR="00CC43C0" w:rsidRPr="00CC43C0">
        <w:rPr>
          <w:b/>
          <w:bCs/>
          <w:kern w:val="36"/>
        </w:rPr>
        <w:t xml:space="preserve"> </w:t>
      </w:r>
    </w:p>
    <w:p w:rsidR="00CC43C0" w:rsidRPr="00C050ED" w:rsidRDefault="00CC43C0" w:rsidP="007D7D3F">
      <w:pPr>
        <w:pBdr>
          <w:bottom w:val="single" w:sz="8" w:space="2" w:color="000000"/>
        </w:pBdr>
        <w:spacing w:after="119"/>
        <w:outlineLvl w:val="0"/>
      </w:pPr>
      <w:r w:rsidRPr="00C050ED">
        <w:t>Yüksek Öğretim üst kuruluşları ile Yüksek Öğretim Kurumlarının idari teşkilatı hakkında 1982 yılında yürürlüğe giren 2547 sayılı yasa çerçevesinde ve 124 sayılı kanun hükmünde Kararnamenin 27. Maddeleri gereğince Yüksek Öğretim Kurumlarının idari teşkilatla ilgili açıklamasında, Üniversitelerde Genel Sekreterlik ihdas edilmiştir. Genel Sekreterlik, bir Genel Sekreter ve en çok iki Genel Sekreter Yardımcısından ve bunlara bağlı birimlerden oluşur.</w:t>
      </w:r>
    </w:p>
    <w:p w:rsidR="00CC43C0" w:rsidRDefault="00CC43C0" w:rsidP="00CC43C0">
      <w:pPr>
        <w:spacing w:after="119"/>
        <w:rPr>
          <w:b/>
          <w:bCs/>
        </w:rPr>
      </w:pPr>
      <w:r>
        <w:rPr>
          <w:b/>
          <w:bCs/>
        </w:rPr>
        <w:t xml:space="preserve">                                                                           </w:t>
      </w:r>
    </w:p>
    <w:p w:rsidR="00AE2B05" w:rsidRPr="00D67350" w:rsidRDefault="00AE2B05">
      <w:pPr>
        <w:rPr>
          <w:rFonts w:ascii="Calibri" w:hAnsi="Calibri"/>
          <w:b/>
          <w:bCs/>
        </w:rPr>
      </w:pPr>
    </w:p>
    <w:p w:rsidR="00AE2B05" w:rsidRPr="00D67350" w:rsidRDefault="00AA5607">
      <w:pPr>
        <w:rPr>
          <w:rFonts w:ascii="Calibri" w:hAnsi="Calibri"/>
          <w:b/>
          <w:bCs/>
        </w:rPr>
      </w:pPr>
      <w:r>
        <w:rPr>
          <w:rFonts w:ascii="Calibri" w:hAnsi="Calibri"/>
          <w:b/>
          <w:bCs/>
        </w:rPr>
        <w:t>3</w:t>
      </w:r>
      <w:r w:rsidR="00AE2B05" w:rsidRPr="00D67350">
        <w:rPr>
          <w:rFonts w:ascii="Calibri" w:hAnsi="Calibri"/>
          <w:b/>
          <w:bCs/>
        </w:rPr>
        <w:t>- STRATEJİK PLANLAMA YAKLAŞIMI</w:t>
      </w:r>
    </w:p>
    <w:p w:rsidR="00AE2B05" w:rsidRPr="00D67350" w:rsidRDefault="00AE2B05">
      <w:pPr>
        <w:rPr>
          <w:rFonts w:ascii="Calibri" w:hAnsi="Calibri"/>
        </w:rPr>
      </w:pPr>
    </w:p>
    <w:p w:rsidR="00392E47" w:rsidRDefault="00392E47">
      <w:pPr>
        <w:pStyle w:val="GvdeMetni"/>
      </w:pPr>
      <w:r>
        <w:t xml:space="preserve">"Kamu idarelerinin orta ve uzun vadeli amaçlarını, temel ilke ve politikalarını, hedef ve önceliklerini, performans ölçütlerini, bunlara ulaşmak için izlenecek yöntemler ile kaynak dağılımlarını içeren plan" şeklinde tanımlamıştır.” </w:t>
      </w:r>
    </w:p>
    <w:p w:rsidR="00392E47" w:rsidRDefault="00392E47">
      <w:pPr>
        <w:pStyle w:val="GvdeMetni"/>
      </w:pPr>
      <w:r>
        <w:t>Kamu idareleri; kalkınma planları, programlar, ilgili mevzuat ve benimsedikleri temel ilkeler çerçevesinde geleceğe ilişkin misyon ve vizyonlarını oluşturmak, stratejik amaçlar ve ölçülebilir hedefler saptamak, performanslarını önceden belirlenmiş olan göstergeler doğrultusunda ölçmek ve bu sürecin izleme ve değerlendirmesini yapmak amacıyla katılımcı yöntemlerle stratejik plan hazırlarlar hükümlerine yer vermiştir.</w:t>
      </w:r>
    </w:p>
    <w:p w:rsidR="00D53067" w:rsidRPr="00D67350" w:rsidRDefault="00392E47">
      <w:pPr>
        <w:pStyle w:val="GvdeMetni"/>
        <w:rPr>
          <w:rFonts w:ascii="Calibri" w:hAnsi="Calibri"/>
        </w:rPr>
      </w:pPr>
      <w:r>
        <w:t xml:space="preserve"> Diğer taraftan, ülkemizde, yakın coğrafyamızda ve dünyada hızla değişen eğilimler ve bunlara paralel olarak öne çıkan kamuda stratejik yönetim ve program esaslı bütçeleme sistemi, yükseköğretim kurumları üzerinde artan talep baskısı, kaynaklarımızı daha etkin kullanma ve geleceğimize yön verme ihtiyacı önceliklerimizi özenle belirlememizi zorunlu kılmaktadır. Stratejik planlamanın üniversitemize; kaynakların etkin, ekonomik ve verimli kullanımı, geleceğin sistematik ve disiplinli planlanması ve uygulanması, birimler arası işbirliğinin geliştirilmesi, yetki ve sorumlulukların netleşmesi, zaman ve kaynak israfının önlenmesi, rekabetçi yapılanmanın kazanılması, kurumsallaşmanın sağlanması sonucunda başarının artması gibi yararları olacaktır.</w:t>
      </w:r>
    </w:p>
    <w:p w:rsidR="007C52DF" w:rsidRPr="00D67350" w:rsidRDefault="007C52DF">
      <w:pPr>
        <w:jc w:val="both"/>
        <w:rPr>
          <w:rFonts w:ascii="Calibri" w:hAnsi="Calibri"/>
        </w:rPr>
      </w:pPr>
    </w:p>
    <w:p w:rsidR="00AE2B05" w:rsidRPr="00D67350" w:rsidRDefault="004D278A" w:rsidP="00FE75BC">
      <w:pPr>
        <w:jc w:val="both"/>
        <w:rPr>
          <w:rFonts w:ascii="Calibri" w:hAnsi="Calibri"/>
          <w:b/>
          <w:bCs/>
        </w:rPr>
      </w:pPr>
      <w:r w:rsidRPr="00D67350">
        <w:rPr>
          <w:rFonts w:ascii="Calibri" w:hAnsi="Calibri"/>
          <w:b/>
          <w:bCs/>
        </w:rPr>
        <w:br w:type="page"/>
      </w:r>
      <w:r w:rsidR="00495417">
        <w:rPr>
          <w:rFonts w:ascii="Calibri" w:hAnsi="Calibri"/>
          <w:b/>
          <w:bCs/>
        </w:rPr>
        <w:lastRenderedPageBreak/>
        <w:t>3</w:t>
      </w:r>
      <w:r w:rsidR="00AE2B05" w:rsidRPr="00D67350">
        <w:rPr>
          <w:rFonts w:ascii="Calibri" w:hAnsi="Calibri"/>
          <w:b/>
          <w:bCs/>
        </w:rPr>
        <w:t>- DURUM ANALİZİ</w:t>
      </w:r>
    </w:p>
    <w:p w:rsidR="00AE2B05" w:rsidRPr="00D67350" w:rsidRDefault="00AE2B05" w:rsidP="00FE75BC">
      <w:pPr>
        <w:jc w:val="both"/>
        <w:rPr>
          <w:rFonts w:ascii="Calibri" w:hAnsi="Calibri"/>
        </w:rPr>
      </w:pPr>
    </w:p>
    <w:p w:rsidR="00AE2B05" w:rsidRPr="00D67350" w:rsidRDefault="00495417" w:rsidP="00FE75BC">
      <w:pPr>
        <w:jc w:val="both"/>
        <w:rPr>
          <w:rFonts w:ascii="Calibri" w:hAnsi="Calibri"/>
          <w:b/>
          <w:bCs/>
        </w:rPr>
      </w:pPr>
      <w:r>
        <w:rPr>
          <w:rFonts w:ascii="Calibri" w:hAnsi="Calibri"/>
          <w:b/>
          <w:bCs/>
        </w:rPr>
        <w:t>3</w:t>
      </w:r>
      <w:r w:rsidR="00AE2B05" w:rsidRPr="00D67350">
        <w:rPr>
          <w:rFonts w:ascii="Calibri" w:hAnsi="Calibri"/>
          <w:b/>
          <w:bCs/>
        </w:rPr>
        <w:t>.1- TARİHÇE</w:t>
      </w:r>
    </w:p>
    <w:p w:rsidR="003D6861" w:rsidRDefault="003D6861" w:rsidP="0066589C">
      <w:pPr>
        <w:ind w:firstLine="426"/>
        <w:jc w:val="both"/>
      </w:pPr>
    </w:p>
    <w:p w:rsidR="0066589C" w:rsidRPr="00C62D35" w:rsidRDefault="0066589C" w:rsidP="0066589C">
      <w:pPr>
        <w:ind w:firstLine="426"/>
        <w:jc w:val="both"/>
      </w:pPr>
      <w:r w:rsidRPr="00C62D35">
        <w:t>Kurumumuzun temel görevi yükseköğretim alanında eğitim ve öğretim faaliyetlerini yürütmek, bilimsel araştırmalar yapmak, bilimin her alanında insan yetiştirmek.</w:t>
      </w:r>
    </w:p>
    <w:p w:rsidR="0066589C" w:rsidRPr="00C62D35" w:rsidRDefault="0066589C" w:rsidP="0066589C">
      <w:pPr>
        <w:jc w:val="both"/>
      </w:pPr>
    </w:p>
    <w:p w:rsidR="0066589C" w:rsidRPr="00C62D35" w:rsidRDefault="0066589C" w:rsidP="0066589C">
      <w:pPr>
        <w:jc w:val="both"/>
      </w:pPr>
      <w:r w:rsidRPr="00C62D35">
        <w:t xml:space="preserve">Üniversitemiz 17.05.2007 tarihinde kabul edilen ve 29.05.2007 tarih ve 26536 sayılı Resmi Gazetede yayımlanarak yürürlüğe giren, 5662 sayılı yasayla kurulmuştur. </w:t>
      </w:r>
    </w:p>
    <w:p w:rsidR="0066589C" w:rsidRPr="00C62D35" w:rsidRDefault="0066589C" w:rsidP="0066589C">
      <w:pPr>
        <w:jc w:val="both"/>
      </w:pPr>
    </w:p>
    <w:p w:rsidR="0066589C" w:rsidRPr="00C62D35" w:rsidRDefault="0066589C" w:rsidP="0066589C">
      <w:pPr>
        <w:ind w:firstLine="426"/>
        <w:jc w:val="both"/>
      </w:pPr>
      <w:r w:rsidRPr="00C62D35">
        <w:t>Üniversitemiz kurulmadan önce ilimizde yükseköğretim alanında Dicle Üniversitesine bağlı akademik birimlerle eğitim ve öğretim faaliyetleri yürütülmüştür. Halen Üniversitemize bağlı olan Eğitim Fakültesi; 1967-1976 yılları arasında Kız Öğretmen Okulu olarak faaliyet göstermiş, 1976-1977 eğitim öğretim yılında iki yıllık Eğitim Enstitüsü olarak faaliyetlerini devam ettirmiştir. 1983 yılında iki yıllık Eğitim Yüksekokulu olarak Dicle Üniversitesine bağlanmış, 1989 yılında öğrenim süresi 4 yıla çıkarılmıştır. 1992 yılında Fakülteye dönüştürülen Eğitim Fakültesi 29/05/2007 tarihinden itibaren Üniversitemiz bünyesine katılmıştır.</w:t>
      </w:r>
    </w:p>
    <w:p w:rsidR="0066589C" w:rsidRPr="00C62D35" w:rsidRDefault="0066589C" w:rsidP="0066589C">
      <w:pPr>
        <w:jc w:val="both"/>
      </w:pPr>
    </w:p>
    <w:p w:rsidR="00392E47" w:rsidRDefault="00392E47" w:rsidP="00392E47">
      <w:pPr>
        <w:spacing w:after="119"/>
        <w:rPr>
          <w:b/>
          <w:bCs/>
        </w:rPr>
      </w:pPr>
      <w:r>
        <w:rPr>
          <w:b/>
          <w:bCs/>
        </w:rPr>
        <w:t xml:space="preserve">                                                           </w:t>
      </w:r>
    </w:p>
    <w:p w:rsidR="003D6861" w:rsidRPr="00D67350" w:rsidRDefault="00392E47" w:rsidP="003D6861">
      <w:pPr>
        <w:spacing w:after="119"/>
        <w:rPr>
          <w:rFonts w:ascii="Calibri" w:hAnsi="Calibri"/>
        </w:rPr>
      </w:pPr>
      <w:r>
        <w:rPr>
          <w:b/>
          <w:bCs/>
        </w:rPr>
        <w:t xml:space="preserve">                                                                                                       </w:t>
      </w:r>
    </w:p>
    <w:p w:rsidR="00EE058E" w:rsidRPr="00D67350" w:rsidRDefault="00EE058E" w:rsidP="00392E47">
      <w:pPr>
        <w:jc w:val="both"/>
        <w:rPr>
          <w:rFonts w:ascii="Calibri" w:hAnsi="Calibri"/>
        </w:rPr>
      </w:pPr>
    </w:p>
    <w:p w:rsidR="00EE058E" w:rsidRPr="00D67350" w:rsidRDefault="00EE058E" w:rsidP="00FE75BC">
      <w:pPr>
        <w:jc w:val="both"/>
        <w:rPr>
          <w:rFonts w:ascii="Calibri" w:hAnsi="Calibri"/>
        </w:rPr>
      </w:pPr>
    </w:p>
    <w:p w:rsidR="00AE2B05" w:rsidRPr="00D67350" w:rsidRDefault="00495417">
      <w:pPr>
        <w:jc w:val="both"/>
        <w:rPr>
          <w:rFonts w:ascii="Calibri" w:hAnsi="Calibri"/>
          <w:b/>
          <w:bCs/>
        </w:rPr>
      </w:pPr>
      <w:r>
        <w:rPr>
          <w:rFonts w:ascii="Calibri" w:hAnsi="Calibri"/>
          <w:b/>
          <w:bCs/>
        </w:rPr>
        <w:t>3</w:t>
      </w:r>
      <w:r w:rsidR="00AE2B05" w:rsidRPr="00D67350">
        <w:rPr>
          <w:rFonts w:ascii="Calibri" w:hAnsi="Calibri"/>
          <w:b/>
          <w:bCs/>
        </w:rPr>
        <w:t>.2- YASAL YÜKÜMLÜLÜKLER VE MEVZUAT ANALİZİ</w:t>
      </w:r>
    </w:p>
    <w:p w:rsidR="00AE2B05" w:rsidRPr="00D67350" w:rsidRDefault="00AE2B05">
      <w:pPr>
        <w:jc w:val="both"/>
        <w:rPr>
          <w:rFonts w:ascii="Calibri" w:hAnsi="Calibri" w:cs="Tahoma"/>
        </w:rPr>
      </w:pPr>
    </w:p>
    <w:p w:rsidR="00AE2B05" w:rsidRPr="00D67350" w:rsidRDefault="00495417">
      <w:pPr>
        <w:spacing w:line="264" w:lineRule="auto"/>
        <w:rPr>
          <w:rFonts w:ascii="Calibri" w:hAnsi="Calibri"/>
          <w:b/>
          <w:bCs/>
        </w:rPr>
      </w:pPr>
      <w:r>
        <w:rPr>
          <w:rFonts w:ascii="Calibri" w:hAnsi="Calibri"/>
          <w:b/>
          <w:bCs/>
        </w:rPr>
        <w:t>3</w:t>
      </w:r>
      <w:r w:rsidR="003D6861">
        <w:rPr>
          <w:rFonts w:ascii="Calibri" w:hAnsi="Calibri"/>
          <w:b/>
          <w:bCs/>
        </w:rPr>
        <w:t>.3</w:t>
      </w:r>
      <w:r w:rsidR="00AE2B05" w:rsidRPr="00D67350">
        <w:rPr>
          <w:rFonts w:ascii="Calibri" w:hAnsi="Calibri"/>
          <w:b/>
          <w:bCs/>
        </w:rPr>
        <w:t>- PAYDAŞ ANALİZİ</w:t>
      </w:r>
    </w:p>
    <w:p w:rsidR="007D7D3F" w:rsidRPr="00D67350" w:rsidRDefault="007D7D3F" w:rsidP="007D7D3F">
      <w:pPr>
        <w:jc w:val="both"/>
        <w:rPr>
          <w:rFonts w:ascii="Calibri" w:hAnsi="Calibri"/>
        </w:rPr>
      </w:pPr>
      <w:r>
        <w:rPr>
          <w:rFonts w:ascii="Calibri" w:hAnsi="Calibri"/>
        </w:rPr>
        <w:t>Sekreterliğimiz</w:t>
      </w:r>
      <w:r w:rsidRPr="00D67350">
        <w:rPr>
          <w:rFonts w:ascii="Calibri" w:hAnsi="Calibri"/>
        </w:rPr>
        <w:t xml:space="preserve"> etkileşim içinde olduğu tarafların görüşlerinin dikkate alınması, stratejik planın sahiplenilmesini sağlayarak uygulama şansını artıracaktır. Diğer yandan, kamu hizmetlerinin yararlanıcı ihtiyaçları doğrultusunda şekillendirilebilmesi için yararlanıcıların taleplerinin bilinmesi gerekmektedir </w:t>
      </w:r>
      <w:r>
        <w:rPr>
          <w:rFonts w:ascii="Calibri" w:hAnsi="Calibri"/>
        </w:rPr>
        <w:t>Üniversite</w:t>
      </w:r>
      <w:r w:rsidRPr="00D67350">
        <w:rPr>
          <w:rFonts w:ascii="Calibri" w:hAnsi="Calibri"/>
        </w:rPr>
        <w:t xml:space="preserve"> olarak paydaşlarımızın görüşleri ve stratejik planlamanın temel unsurlarından biri olan katılımcılık bizim için önemlidir.</w:t>
      </w:r>
    </w:p>
    <w:p w:rsidR="007D7D3F" w:rsidRPr="00D67350" w:rsidRDefault="007D7D3F" w:rsidP="007D7D3F">
      <w:pPr>
        <w:autoSpaceDE w:val="0"/>
        <w:autoSpaceDN w:val="0"/>
        <w:adjustRightInd w:val="0"/>
        <w:rPr>
          <w:rFonts w:ascii="Calibri" w:hAnsi="Calibri" w:cs="Tahoma"/>
        </w:rPr>
      </w:pPr>
    </w:p>
    <w:p w:rsidR="007D7D3F" w:rsidRPr="00D67350" w:rsidRDefault="007D7D3F" w:rsidP="007D7D3F">
      <w:pPr>
        <w:autoSpaceDE w:val="0"/>
        <w:autoSpaceDN w:val="0"/>
        <w:adjustRightInd w:val="0"/>
        <w:jc w:val="both"/>
        <w:rPr>
          <w:rFonts w:ascii="Calibri" w:eastAsia="SimSun" w:hAnsi="Calibri" w:cs="BookAntiqua"/>
          <w:lang w:eastAsia="zh-CN"/>
        </w:rPr>
      </w:pPr>
      <w:r w:rsidRPr="00D67350">
        <w:rPr>
          <w:rFonts w:ascii="Calibri" w:eastAsia="SimSun" w:hAnsi="Calibri"/>
          <w:lang w:eastAsia="zh-CN"/>
        </w:rPr>
        <w:t>Paydaşlar, kuruluşun ürün ve hizmetleri ile ilgisi olan, kuruluştan doğrudan veya dolaylı, olumlu yada olumsuz yönde etkilenen veya kuruluşu etkileyen kişi, grup veya kurumlardır. Paydaşlar, iç ve dış paydaşlar, olarak sınıflandırılmıştır.</w:t>
      </w:r>
      <w:r w:rsidRPr="00D67350">
        <w:rPr>
          <w:rFonts w:ascii="Calibri" w:eastAsia="SimSun" w:hAnsi="Calibri" w:cs="BookAntiqua"/>
          <w:lang w:eastAsia="zh-CN"/>
        </w:rPr>
        <w:t xml:space="preserve"> Ayrıca paydaşlar, sunulan ürün ve hizmetlerin niteliğine ve beklentileri karşılayabilme kabiliyetine göre,  “Stratejik Ortak” ve “Hizmet Alanlar” şeklinde gruplandırılmıştır.</w:t>
      </w:r>
    </w:p>
    <w:p w:rsidR="00AE2B05" w:rsidRPr="00D67350" w:rsidRDefault="00AE2B05">
      <w:pPr>
        <w:jc w:val="both"/>
        <w:rPr>
          <w:rFonts w:ascii="Calibri" w:hAnsi="Calibri"/>
        </w:rPr>
      </w:pPr>
    </w:p>
    <w:tbl>
      <w:tblPr>
        <w:tblW w:w="0" w:type="auto"/>
        <w:tblInd w:w="720" w:type="dxa"/>
        <w:tblBorders>
          <w:top w:val="single" w:sz="4" w:space="0" w:color="auto"/>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3"/>
        <w:gridCol w:w="2869"/>
        <w:gridCol w:w="2800"/>
      </w:tblGrid>
      <w:tr w:rsidR="007D7D3F" w:rsidRPr="00D67350" w:rsidTr="007D7D3F">
        <w:trPr>
          <w:cantSplit/>
        </w:trPr>
        <w:tc>
          <w:tcPr>
            <w:tcW w:w="2823" w:type="dxa"/>
            <w:shd w:val="clear" w:color="auto" w:fill="8C8C8C"/>
            <w:vAlign w:val="center"/>
          </w:tcPr>
          <w:p w:rsidR="007D7D3F" w:rsidRPr="00D67350" w:rsidRDefault="007D7D3F" w:rsidP="007D7D3F">
            <w:pPr>
              <w:rPr>
                <w:rFonts w:ascii="Calibri" w:hAnsi="Calibri"/>
                <w:b/>
                <w:bCs/>
                <w:color w:val="000000"/>
              </w:rPr>
            </w:pPr>
          </w:p>
          <w:p w:rsidR="007D7D3F" w:rsidRPr="00D67350" w:rsidRDefault="007D7D3F" w:rsidP="007D7D3F">
            <w:pPr>
              <w:rPr>
                <w:rFonts w:ascii="Calibri" w:hAnsi="Calibri"/>
                <w:b/>
                <w:bCs/>
                <w:color w:val="000000"/>
              </w:rPr>
            </w:pPr>
            <w:r w:rsidRPr="00D67350">
              <w:rPr>
                <w:rFonts w:ascii="Calibri" w:hAnsi="Calibri"/>
                <w:b/>
                <w:bCs/>
                <w:color w:val="000000"/>
              </w:rPr>
              <w:t>Önem/Etki</w:t>
            </w:r>
          </w:p>
          <w:p w:rsidR="007D7D3F" w:rsidRPr="00D67350" w:rsidRDefault="007D7D3F" w:rsidP="007D7D3F">
            <w:pPr>
              <w:rPr>
                <w:rFonts w:ascii="Calibri" w:hAnsi="Calibri"/>
                <w:b/>
                <w:bCs/>
                <w:color w:val="000000"/>
              </w:rPr>
            </w:pPr>
          </w:p>
        </w:tc>
        <w:tc>
          <w:tcPr>
            <w:tcW w:w="2869" w:type="dxa"/>
            <w:shd w:val="clear" w:color="auto" w:fill="C0C0C0"/>
            <w:vAlign w:val="center"/>
          </w:tcPr>
          <w:p w:rsidR="007D7D3F" w:rsidRPr="00D67350" w:rsidRDefault="007D7D3F" w:rsidP="007D7D3F">
            <w:pPr>
              <w:rPr>
                <w:rFonts w:ascii="Calibri" w:hAnsi="Calibri"/>
                <w:b/>
                <w:bCs/>
                <w:color w:val="000000"/>
              </w:rPr>
            </w:pPr>
            <w:r w:rsidRPr="00D67350">
              <w:rPr>
                <w:rFonts w:ascii="Calibri" w:hAnsi="Calibri"/>
                <w:b/>
                <w:bCs/>
                <w:color w:val="000000"/>
              </w:rPr>
              <w:t>Zayıf</w:t>
            </w:r>
          </w:p>
        </w:tc>
        <w:tc>
          <w:tcPr>
            <w:tcW w:w="2800" w:type="dxa"/>
            <w:tcBorders>
              <w:right w:val="single" w:sz="4" w:space="0" w:color="auto"/>
            </w:tcBorders>
            <w:shd w:val="clear" w:color="auto" w:fill="C0C0C0"/>
            <w:vAlign w:val="center"/>
          </w:tcPr>
          <w:p w:rsidR="007D7D3F" w:rsidRPr="00D67350" w:rsidRDefault="007D7D3F" w:rsidP="007D7D3F">
            <w:pPr>
              <w:rPr>
                <w:rFonts w:ascii="Calibri" w:hAnsi="Calibri"/>
                <w:b/>
                <w:bCs/>
                <w:color w:val="000000"/>
              </w:rPr>
            </w:pPr>
            <w:r w:rsidRPr="00D67350">
              <w:rPr>
                <w:rFonts w:ascii="Calibri" w:hAnsi="Calibri"/>
                <w:b/>
                <w:bCs/>
                <w:color w:val="000000"/>
              </w:rPr>
              <w:t>Güçlü</w:t>
            </w:r>
          </w:p>
        </w:tc>
      </w:tr>
      <w:tr w:rsidR="007D7D3F" w:rsidRPr="00D67350" w:rsidTr="007D7D3F">
        <w:trPr>
          <w:cantSplit/>
        </w:trPr>
        <w:tc>
          <w:tcPr>
            <w:tcW w:w="2823" w:type="dxa"/>
            <w:shd w:val="clear" w:color="auto" w:fill="C0C0C0"/>
            <w:vAlign w:val="center"/>
          </w:tcPr>
          <w:p w:rsidR="007D7D3F" w:rsidRPr="00D67350" w:rsidRDefault="007D7D3F" w:rsidP="007D7D3F">
            <w:pPr>
              <w:rPr>
                <w:rFonts w:ascii="Calibri" w:hAnsi="Calibri"/>
                <w:b/>
                <w:bCs/>
              </w:rPr>
            </w:pPr>
          </w:p>
          <w:p w:rsidR="007D7D3F" w:rsidRPr="00D67350" w:rsidRDefault="007D7D3F" w:rsidP="007D7D3F">
            <w:pPr>
              <w:rPr>
                <w:rFonts w:ascii="Calibri" w:hAnsi="Calibri"/>
                <w:b/>
                <w:bCs/>
              </w:rPr>
            </w:pPr>
            <w:r w:rsidRPr="00D67350">
              <w:rPr>
                <w:rFonts w:ascii="Calibri" w:hAnsi="Calibri"/>
                <w:b/>
                <w:bCs/>
              </w:rPr>
              <w:t>Önemsiz</w:t>
            </w:r>
          </w:p>
          <w:p w:rsidR="007D7D3F" w:rsidRPr="00D67350" w:rsidRDefault="007D7D3F" w:rsidP="007D7D3F">
            <w:pPr>
              <w:rPr>
                <w:rFonts w:ascii="Calibri" w:hAnsi="Calibri" w:cs="Tahoma"/>
              </w:rPr>
            </w:pPr>
          </w:p>
        </w:tc>
        <w:tc>
          <w:tcPr>
            <w:tcW w:w="2869" w:type="dxa"/>
            <w:vAlign w:val="center"/>
          </w:tcPr>
          <w:p w:rsidR="007D7D3F" w:rsidRPr="00D67350" w:rsidRDefault="007D7D3F" w:rsidP="007D7D3F">
            <w:pPr>
              <w:rPr>
                <w:rFonts w:ascii="Calibri" w:hAnsi="Calibri"/>
              </w:rPr>
            </w:pPr>
            <w:r w:rsidRPr="00D67350">
              <w:rPr>
                <w:rFonts w:ascii="Calibri" w:hAnsi="Calibri"/>
              </w:rPr>
              <w:t xml:space="preserve">İzle </w:t>
            </w:r>
          </w:p>
        </w:tc>
        <w:tc>
          <w:tcPr>
            <w:tcW w:w="2800" w:type="dxa"/>
            <w:tcBorders>
              <w:right w:val="single" w:sz="4" w:space="0" w:color="auto"/>
            </w:tcBorders>
            <w:vAlign w:val="center"/>
          </w:tcPr>
          <w:p w:rsidR="007D7D3F" w:rsidRPr="00D67350" w:rsidRDefault="007D7D3F" w:rsidP="007D7D3F">
            <w:pPr>
              <w:rPr>
                <w:rFonts w:ascii="Calibri" w:hAnsi="Calibri"/>
              </w:rPr>
            </w:pPr>
            <w:r w:rsidRPr="00D67350">
              <w:rPr>
                <w:rFonts w:ascii="Calibri" w:hAnsi="Calibri"/>
              </w:rPr>
              <w:t>Bilgilendir</w:t>
            </w:r>
          </w:p>
        </w:tc>
      </w:tr>
      <w:tr w:rsidR="007D7D3F" w:rsidRPr="00D67350" w:rsidTr="007D7D3F">
        <w:trPr>
          <w:cantSplit/>
        </w:trPr>
        <w:tc>
          <w:tcPr>
            <w:tcW w:w="2823" w:type="dxa"/>
            <w:shd w:val="clear" w:color="auto" w:fill="C0C0C0"/>
            <w:vAlign w:val="center"/>
          </w:tcPr>
          <w:p w:rsidR="007D7D3F" w:rsidRPr="00D67350" w:rsidRDefault="007D7D3F" w:rsidP="007D7D3F">
            <w:pPr>
              <w:rPr>
                <w:rFonts w:ascii="Calibri" w:hAnsi="Calibri"/>
                <w:b/>
                <w:bCs/>
              </w:rPr>
            </w:pPr>
          </w:p>
          <w:p w:rsidR="007D7D3F" w:rsidRPr="00D67350" w:rsidRDefault="007D7D3F" w:rsidP="007D7D3F">
            <w:pPr>
              <w:rPr>
                <w:rFonts w:ascii="Calibri" w:hAnsi="Calibri"/>
                <w:b/>
                <w:bCs/>
              </w:rPr>
            </w:pPr>
            <w:r w:rsidRPr="00D67350">
              <w:rPr>
                <w:rFonts w:ascii="Calibri" w:hAnsi="Calibri"/>
                <w:b/>
                <w:bCs/>
              </w:rPr>
              <w:t>Önemli</w:t>
            </w:r>
          </w:p>
          <w:p w:rsidR="007D7D3F" w:rsidRPr="00D67350" w:rsidRDefault="007D7D3F" w:rsidP="007D7D3F">
            <w:pPr>
              <w:rPr>
                <w:rFonts w:ascii="Calibri" w:hAnsi="Calibri"/>
                <w:b/>
                <w:bCs/>
              </w:rPr>
            </w:pPr>
          </w:p>
        </w:tc>
        <w:tc>
          <w:tcPr>
            <w:tcW w:w="2869" w:type="dxa"/>
            <w:vAlign w:val="center"/>
          </w:tcPr>
          <w:p w:rsidR="007D7D3F" w:rsidRPr="00D67350" w:rsidRDefault="007D7D3F" w:rsidP="007D7D3F">
            <w:pPr>
              <w:rPr>
                <w:rFonts w:ascii="Calibri" w:hAnsi="Calibri"/>
              </w:rPr>
            </w:pPr>
            <w:r w:rsidRPr="00D67350">
              <w:rPr>
                <w:rFonts w:ascii="Calibri" w:hAnsi="Calibri"/>
              </w:rPr>
              <w:t>Çıkarlarını gözet,</w:t>
            </w:r>
          </w:p>
          <w:p w:rsidR="007D7D3F" w:rsidRPr="00D67350" w:rsidRDefault="007D7D3F" w:rsidP="007D7D3F">
            <w:pPr>
              <w:rPr>
                <w:rFonts w:ascii="Calibri" w:hAnsi="Calibri"/>
              </w:rPr>
            </w:pPr>
            <w:r w:rsidRPr="00D67350">
              <w:rPr>
                <w:rFonts w:ascii="Calibri" w:hAnsi="Calibri"/>
              </w:rPr>
              <w:t>Çalışmalarına dâhil et</w:t>
            </w:r>
          </w:p>
        </w:tc>
        <w:tc>
          <w:tcPr>
            <w:tcW w:w="2800" w:type="dxa"/>
            <w:tcBorders>
              <w:right w:val="single" w:sz="4" w:space="0" w:color="auto"/>
            </w:tcBorders>
            <w:vAlign w:val="center"/>
          </w:tcPr>
          <w:p w:rsidR="007D7D3F" w:rsidRPr="00D67350" w:rsidRDefault="007D7D3F" w:rsidP="007D7D3F">
            <w:pPr>
              <w:rPr>
                <w:rFonts w:ascii="Calibri" w:hAnsi="Calibri"/>
              </w:rPr>
            </w:pPr>
            <w:r w:rsidRPr="00D67350">
              <w:rPr>
                <w:rFonts w:ascii="Calibri" w:hAnsi="Calibri"/>
              </w:rPr>
              <w:t>Birlikte Çalış</w:t>
            </w:r>
          </w:p>
        </w:tc>
      </w:tr>
    </w:tbl>
    <w:p w:rsidR="007D7D3F" w:rsidRDefault="0071199D" w:rsidP="007D7D3F">
      <w:pPr>
        <w:pStyle w:val="GvdeMetniGirintisi2"/>
        <w:rPr>
          <w:rFonts w:ascii="Calibri" w:eastAsia="SimSun" w:hAnsi="Calibri"/>
          <w:b/>
          <w:bCs/>
          <w:lang w:eastAsia="zh-CN"/>
        </w:rPr>
      </w:pPr>
      <w:r>
        <w:rPr>
          <w:rFonts w:ascii="Calibri" w:hAnsi="Calibri"/>
          <w:b/>
          <w:bCs/>
          <w:color w:val="000000"/>
        </w:rPr>
        <w:lastRenderedPageBreak/>
        <w:t xml:space="preserve">       </w:t>
      </w:r>
      <w:r w:rsidR="007D7D3F" w:rsidRPr="00D67350">
        <w:rPr>
          <w:rFonts w:ascii="Calibri" w:eastAsia="SimSun" w:hAnsi="Calibri"/>
          <w:b/>
          <w:bCs/>
          <w:lang w:eastAsia="zh-CN"/>
        </w:rPr>
        <w:t>Paydaş Etki / Önem Matris Tablosu</w:t>
      </w:r>
    </w:p>
    <w:tbl>
      <w:tblPr>
        <w:tblW w:w="0" w:type="auto"/>
        <w:tblCellMar>
          <w:left w:w="0" w:type="dxa"/>
          <w:right w:w="0" w:type="dxa"/>
        </w:tblCellMar>
        <w:tblLook w:val="04A0" w:firstRow="1" w:lastRow="0" w:firstColumn="1" w:lastColumn="0" w:noHBand="0" w:noVBand="1"/>
      </w:tblPr>
      <w:tblGrid>
        <w:gridCol w:w="2303"/>
        <w:gridCol w:w="2303"/>
        <w:gridCol w:w="2303"/>
        <w:gridCol w:w="2303"/>
      </w:tblGrid>
      <w:tr w:rsidR="007D7D3F" w:rsidTr="007D7D3F">
        <w:tc>
          <w:tcPr>
            <w:tcW w:w="2303" w:type="dxa"/>
            <w:tcBorders>
              <w:top w:val="single" w:sz="8" w:space="0" w:color="000080"/>
              <w:left w:val="single" w:sz="8" w:space="0" w:color="000080"/>
              <w:bottom w:val="single" w:sz="8" w:space="0" w:color="000080"/>
              <w:right w:val="single" w:sz="8" w:space="0" w:color="000080"/>
            </w:tcBorders>
            <w:shd w:val="clear" w:color="auto" w:fill="000080"/>
            <w:tcMar>
              <w:top w:w="0" w:type="dxa"/>
              <w:left w:w="108" w:type="dxa"/>
              <w:bottom w:w="0" w:type="dxa"/>
              <w:right w:w="108" w:type="dxa"/>
            </w:tcMar>
            <w:hideMark/>
          </w:tcPr>
          <w:p w:rsidR="007D7D3F" w:rsidRDefault="007D7D3F" w:rsidP="007D7D3F">
            <w:pPr>
              <w:jc w:val="center"/>
              <w:rPr>
                <w:rFonts w:ascii="Calibri" w:eastAsiaTheme="minorHAnsi" w:hAnsi="Calibri"/>
                <w:lang w:eastAsia="en-US"/>
              </w:rPr>
            </w:pPr>
            <w:r>
              <w:t>PAYDAŞ ADI</w:t>
            </w:r>
          </w:p>
        </w:tc>
        <w:tc>
          <w:tcPr>
            <w:tcW w:w="2303" w:type="dxa"/>
            <w:tcBorders>
              <w:top w:val="single" w:sz="8" w:space="0" w:color="000080"/>
              <w:left w:val="nil"/>
              <w:bottom w:val="single" w:sz="8" w:space="0" w:color="000080"/>
              <w:right w:val="single" w:sz="8" w:space="0" w:color="000080"/>
            </w:tcBorders>
            <w:shd w:val="clear" w:color="auto" w:fill="000080"/>
            <w:tcMar>
              <w:top w:w="0" w:type="dxa"/>
              <w:left w:w="108" w:type="dxa"/>
              <w:bottom w:w="0" w:type="dxa"/>
              <w:right w:w="108" w:type="dxa"/>
            </w:tcMar>
            <w:hideMark/>
          </w:tcPr>
          <w:p w:rsidR="007D7D3F" w:rsidRDefault="007D7D3F" w:rsidP="007D7D3F">
            <w:pPr>
              <w:jc w:val="center"/>
              <w:rPr>
                <w:rFonts w:ascii="Calibri" w:eastAsiaTheme="minorHAnsi" w:hAnsi="Calibri"/>
                <w:lang w:eastAsia="en-US"/>
              </w:rPr>
            </w:pPr>
            <w:r>
              <w:t>PAYDAŞ TÜRÜ</w:t>
            </w:r>
          </w:p>
        </w:tc>
        <w:tc>
          <w:tcPr>
            <w:tcW w:w="2303" w:type="dxa"/>
            <w:tcBorders>
              <w:top w:val="single" w:sz="8" w:space="0" w:color="000080"/>
              <w:left w:val="nil"/>
              <w:bottom w:val="single" w:sz="8" w:space="0" w:color="000080"/>
              <w:right w:val="single" w:sz="8" w:space="0" w:color="000080"/>
            </w:tcBorders>
            <w:shd w:val="clear" w:color="auto" w:fill="000080"/>
            <w:tcMar>
              <w:top w:w="0" w:type="dxa"/>
              <w:left w:w="108" w:type="dxa"/>
              <w:bottom w:w="0" w:type="dxa"/>
              <w:right w:w="108" w:type="dxa"/>
            </w:tcMar>
            <w:hideMark/>
          </w:tcPr>
          <w:p w:rsidR="007D7D3F" w:rsidRDefault="007D7D3F" w:rsidP="007D7D3F">
            <w:pPr>
              <w:jc w:val="center"/>
              <w:rPr>
                <w:rFonts w:ascii="Calibri" w:eastAsiaTheme="minorHAnsi" w:hAnsi="Calibri"/>
                <w:lang w:eastAsia="en-US"/>
              </w:rPr>
            </w:pPr>
            <w:r>
              <w:t>NEDEN PAYDAŞ</w:t>
            </w:r>
          </w:p>
        </w:tc>
        <w:tc>
          <w:tcPr>
            <w:tcW w:w="2303" w:type="dxa"/>
            <w:tcBorders>
              <w:top w:val="single" w:sz="8" w:space="0" w:color="000080"/>
              <w:left w:val="nil"/>
              <w:bottom w:val="single" w:sz="8" w:space="0" w:color="000080"/>
              <w:right w:val="single" w:sz="8" w:space="0" w:color="000080"/>
            </w:tcBorders>
            <w:shd w:val="clear" w:color="auto" w:fill="000080"/>
            <w:tcMar>
              <w:top w:w="0" w:type="dxa"/>
              <w:left w:w="108" w:type="dxa"/>
              <w:bottom w:w="0" w:type="dxa"/>
              <w:right w:w="108" w:type="dxa"/>
            </w:tcMar>
            <w:hideMark/>
          </w:tcPr>
          <w:p w:rsidR="007D7D3F" w:rsidRDefault="007D7D3F" w:rsidP="007D7D3F">
            <w:pPr>
              <w:jc w:val="center"/>
              <w:rPr>
                <w:rFonts w:ascii="Calibri" w:eastAsiaTheme="minorHAnsi" w:hAnsi="Calibri"/>
                <w:lang w:eastAsia="en-US"/>
              </w:rPr>
            </w:pPr>
            <w:r>
              <w:t>ÖNCELİĞİ</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Yönetim Kurulu, Senato</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İç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Temel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 xml:space="preserve">Birlikte Çalış </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Çalışanlar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İç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Temel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 xml:space="preserve">Birlikte Çalış </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Fakülteler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İç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Temel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 xml:space="preserve">Birlikte Çalış </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Başkanlıklar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İç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Temel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 xml:space="preserve">Birlikte Çalış </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Danışmanlar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İç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Temel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 xml:space="preserve">Birlikte Çalış </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Öğrenciler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İç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Temel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 xml:space="preserve">Birlikte Çalış </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Valilik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Temel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 xml:space="preserve">Birlikte Çalış </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rPr>
                <w:rFonts w:ascii="Calibri" w:eastAsiaTheme="minorHAnsi" w:hAnsi="Calibri"/>
                <w:lang w:eastAsia="en-US"/>
              </w:rPr>
              <w:t>Belediyeler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2A5E75" w:rsidP="007D7D3F">
            <w:pPr>
              <w:rPr>
                <w:rFonts w:ascii="Calibri" w:eastAsiaTheme="minorHAnsi" w:hAnsi="Calibri"/>
                <w:b/>
                <w:bCs/>
                <w:lang w:eastAsia="en-US"/>
              </w:rPr>
            </w:pPr>
            <w:r>
              <w:rPr>
                <w:b/>
                <w:bCs/>
              </w:rPr>
              <w:t>Çıkarlarını Gözet</w:t>
            </w:r>
            <w:r w:rsidR="007D7D3F">
              <w:rPr>
                <w:b/>
                <w:bCs/>
              </w:rPr>
              <w:t xml:space="preserve"> </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KOSGEB</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Birlikte Çalış</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TUBİTAK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Birlikte Çalış</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Üniversiteler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Birlikte Çalış</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Ticaret Odası</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Birlikte Çalış</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Kaymakamlıklar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Dış Paydaş</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Çıkarlarını Gözet</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TMMOB-Meslek Odası</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Birlikte Çalış</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Sivil Toplum Kuruluşları</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Çıkarlarını Gözet Çalışmalara dahil et</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Esnaf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Çıkarlarını Gözet</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Sendikalar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Çıkarlarını Gözet</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Siyasi Partiler</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Bilgilendir</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Milli Eğitim İl Müdürlüğü</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 xml:space="preserve">Dış Paydaş </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Birlikte Çalış</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Sosyal Güvenlik Kurumları</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Dış Paydaş</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Birlikte Çalış</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Sağlık Kurumları</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Dış Paydaş</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Bilgilendir</w:t>
            </w:r>
          </w:p>
        </w:tc>
      </w:tr>
      <w:tr w:rsidR="007D7D3F" w:rsidTr="007D7D3F">
        <w:trPr>
          <w:trHeight w:val="555"/>
        </w:trPr>
        <w:tc>
          <w:tcPr>
            <w:tcW w:w="2303" w:type="dxa"/>
            <w:tcBorders>
              <w:top w:val="nil"/>
              <w:left w:val="single" w:sz="8" w:space="0" w:color="000080"/>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Görsel ve Yazılı Basın</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Dış Paydaş</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lang w:eastAsia="en-US"/>
              </w:rPr>
            </w:pPr>
            <w:r>
              <w:t>Stratejik Ortak</w:t>
            </w:r>
          </w:p>
        </w:tc>
        <w:tc>
          <w:tcPr>
            <w:tcW w:w="2303" w:type="dxa"/>
            <w:tcBorders>
              <w:top w:val="nil"/>
              <w:left w:val="nil"/>
              <w:bottom w:val="single" w:sz="8" w:space="0" w:color="000080"/>
              <w:right w:val="single" w:sz="8" w:space="0" w:color="000080"/>
            </w:tcBorders>
            <w:tcMar>
              <w:top w:w="0" w:type="dxa"/>
              <w:left w:w="108" w:type="dxa"/>
              <w:bottom w:w="0" w:type="dxa"/>
              <w:right w:w="108" w:type="dxa"/>
            </w:tcMar>
            <w:vAlign w:val="center"/>
            <w:hideMark/>
          </w:tcPr>
          <w:p w:rsidR="007D7D3F" w:rsidRDefault="007D7D3F" w:rsidP="007D7D3F">
            <w:pPr>
              <w:rPr>
                <w:rFonts w:ascii="Calibri" w:eastAsiaTheme="minorHAnsi" w:hAnsi="Calibri"/>
                <w:b/>
                <w:bCs/>
                <w:lang w:eastAsia="en-US"/>
              </w:rPr>
            </w:pPr>
            <w:r>
              <w:rPr>
                <w:b/>
                <w:bCs/>
              </w:rPr>
              <w:t>Birlikte Çalış</w:t>
            </w:r>
          </w:p>
        </w:tc>
      </w:tr>
    </w:tbl>
    <w:p w:rsidR="000A4679" w:rsidRDefault="000A4679" w:rsidP="009F55D0">
      <w:pPr>
        <w:jc w:val="both"/>
        <w:rPr>
          <w:rFonts w:ascii="Calibri" w:hAnsi="Calibri"/>
          <w:b/>
        </w:rPr>
      </w:pPr>
    </w:p>
    <w:p w:rsidR="00AE2B05" w:rsidRPr="00D67350" w:rsidRDefault="00495417">
      <w:pPr>
        <w:rPr>
          <w:rFonts w:ascii="Calibri" w:hAnsi="Calibri"/>
          <w:b/>
          <w:bCs/>
          <w:color w:val="000000"/>
        </w:rPr>
      </w:pPr>
      <w:r>
        <w:rPr>
          <w:rFonts w:ascii="Calibri" w:hAnsi="Calibri"/>
          <w:b/>
          <w:bCs/>
          <w:color w:val="000000"/>
        </w:rPr>
        <w:lastRenderedPageBreak/>
        <w:t>3</w:t>
      </w:r>
      <w:r w:rsidR="00AE2B05" w:rsidRPr="00D67350">
        <w:rPr>
          <w:rFonts w:ascii="Calibri" w:hAnsi="Calibri"/>
          <w:b/>
          <w:bCs/>
          <w:color w:val="000000"/>
        </w:rPr>
        <w:t>.</w:t>
      </w:r>
      <w:r w:rsidR="003D6861">
        <w:rPr>
          <w:rFonts w:ascii="Calibri" w:hAnsi="Calibri"/>
          <w:b/>
          <w:bCs/>
          <w:color w:val="000000"/>
        </w:rPr>
        <w:t>4</w:t>
      </w:r>
      <w:r w:rsidR="00AE2B05" w:rsidRPr="00D67350">
        <w:rPr>
          <w:rFonts w:ascii="Calibri" w:hAnsi="Calibri"/>
          <w:b/>
          <w:bCs/>
          <w:color w:val="000000"/>
        </w:rPr>
        <w:t>- ÇEVRE ANALİZİ</w:t>
      </w:r>
    </w:p>
    <w:p w:rsidR="00AE2B05" w:rsidRPr="00D67350" w:rsidRDefault="00AE2B05">
      <w:pPr>
        <w:rPr>
          <w:rFonts w:ascii="Calibri" w:hAnsi="Calibri"/>
          <w:b/>
          <w:bCs/>
          <w:color w:val="000000"/>
        </w:rPr>
      </w:pPr>
    </w:p>
    <w:p w:rsidR="00AE2B05" w:rsidRPr="00D67350" w:rsidRDefault="00AE2B05">
      <w:pPr>
        <w:rPr>
          <w:rFonts w:ascii="Calibri" w:hAnsi="Calibri"/>
        </w:rPr>
      </w:pPr>
      <w:r w:rsidRPr="00D67350">
        <w:rPr>
          <w:rFonts w:ascii="Calibri" w:hAnsi="Calibri"/>
        </w:rPr>
        <w:t>Stratejik planlama süreci, Stratejik Analiz, Stratejik Yönlendirme Strateji/Faaliyet Oluşturma ve Stratejik Kontrol olmak üzere dört aşamadan oluşmaktadır.</w:t>
      </w:r>
    </w:p>
    <w:p w:rsidR="00AE2B05" w:rsidRPr="00D67350" w:rsidRDefault="00AE2B05">
      <w:pPr>
        <w:rPr>
          <w:rFonts w:ascii="Calibri" w:hAnsi="Calibri" w:cs="Tahoma"/>
          <w:color w:val="FF0000"/>
        </w:rPr>
      </w:pPr>
    </w:p>
    <w:p w:rsidR="00AE2B05" w:rsidRPr="00D67350" w:rsidRDefault="00AE2B05">
      <w:pPr>
        <w:jc w:val="both"/>
        <w:rPr>
          <w:rFonts w:ascii="Calibri" w:hAnsi="Calibri"/>
        </w:rPr>
      </w:pPr>
      <w:r w:rsidRPr="00D67350">
        <w:rPr>
          <w:rFonts w:ascii="Calibri" w:hAnsi="Calibri"/>
          <w:b/>
          <w:bCs/>
        </w:rPr>
        <w:t>Stratejik Analiz</w:t>
      </w:r>
      <w:r w:rsidRPr="00D67350">
        <w:rPr>
          <w:rFonts w:ascii="Calibri" w:hAnsi="Calibri"/>
        </w:rPr>
        <w:t xml:space="preserve"> aşamasında,</w:t>
      </w:r>
      <w:r w:rsidRPr="00D67350">
        <w:rPr>
          <w:rFonts w:ascii="Calibri" w:hAnsi="Calibri"/>
          <w:i/>
          <w:iCs/>
        </w:rPr>
        <w:t>“</w:t>
      </w:r>
      <w:r w:rsidRPr="00D67350">
        <w:rPr>
          <w:rFonts w:ascii="Calibri" w:hAnsi="Calibri"/>
          <w:b/>
          <w:bCs/>
          <w:i/>
          <w:iCs/>
        </w:rPr>
        <w:t>Neredeyiz?</w:t>
      </w:r>
      <w:r w:rsidRPr="00D67350">
        <w:rPr>
          <w:rFonts w:ascii="Calibri" w:hAnsi="Calibri"/>
          <w:i/>
          <w:iCs/>
        </w:rPr>
        <w:t>”</w:t>
      </w:r>
      <w:r w:rsidRPr="00D67350">
        <w:rPr>
          <w:rFonts w:ascii="Calibri" w:hAnsi="Calibri"/>
        </w:rPr>
        <w:t xml:space="preserve"> sorusuna cevap verecek şekilde kuruluş içi ve dışı faktörlerin incelendiği durum analizinin genel çerçevesi oluşturulur.</w:t>
      </w:r>
    </w:p>
    <w:p w:rsidR="00AE2B05" w:rsidRPr="00D67350" w:rsidRDefault="00AE2B05">
      <w:pPr>
        <w:jc w:val="both"/>
        <w:rPr>
          <w:rFonts w:ascii="Calibri" w:hAnsi="Calibri"/>
        </w:rPr>
      </w:pPr>
    </w:p>
    <w:p w:rsidR="00AE2B05" w:rsidRPr="00D67350" w:rsidRDefault="00AE2B05">
      <w:pPr>
        <w:jc w:val="both"/>
        <w:rPr>
          <w:rFonts w:ascii="Calibri" w:hAnsi="Calibri"/>
        </w:rPr>
      </w:pPr>
      <w:r w:rsidRPr="00D67350">
        <w:rPr>
          <w:rFonts w:ascii="Calibri" w:hAnsi="Calibri"/>
          <w:b/>
          <w:bCs/>
        </w:rPr>
        <w:t>Stratejik Yönlendirme</w:t>
      </w:r>
      <w:r w:rsidRPr="00D67350">
        <w:rPr>
          <w:rFonts w:ascii="Calibri" w:hAnsi="Calibri"/>
        </w:rPr>
        <w:t xml:space="preserve"> aşamasında</w:t>
      </w:r>
      <w:r w:rsidRPr="00D67350">
        <w:rPr>
          <w:rFonts w:ascii="Calibri" w:hAnsi="Calibri"/>
          <w:b/>
          <w:bCs/>
        </w:rPr>
        <w:t xml:space="preserve">, </w:t>
      </w:r>
      <w:r w:rsidRPr="00D67350">
        <w:rPr>
          <w:rFonts w:ascii="Calibri" w:hAnsi="Calibri"/>
          <w:b/>
          <w:bCs/>
          <w:i/>
          <w:iCs/>
        </w:rPr>
        <w:t>“Nereye gitmek istiyoruz?”</w:t>
      </w:r>
      <w:r w:rsidRPr="00D67350">
        <w:rPr>
          <w:rFonts w:ascii="Calibri" w:hAnsi="Calibri"/>
        </w:rPr>
        <w:t xml:space="preserve"> sorusu çerçevesinde kuruluş için misyon, vizyon, ilkeler, stratejik amaç ve hedeflerin belirlenmesi konusunda temel kavram ve yaklaşımlar belirlenir.</w:t>
      </w:r>
    </w:p>
    <w:p w:rsidR="00AE2B05" w:rsidRPr="00D67350" w:rsidRDefault="00AE2B05">
      <w:pPr>
        <w:jc w:val="both"/>
        <w:rPr>
          <w:rFonts w:ascii="Calibri" w:hAnsi="Calibri"/>
        </w:rPr>
      </w:pPr>
    </w:p>
    <w:p w:rsidR="00AE2B05" w:rsidRPr="00D67350" w:rsidRDefault="00AE2B05">
      <w:pPr>
        <w:jc w:val="both"/>
        <w:rPr>
          <w:rFonts w:ascii="Calibri" w:hAnsi="Calibri"/>
        </w:rPr>
      </w:pPr>
      <w:r w:rsidRPr="00D67350">
        <w:rPr>
          <w:rFonts w:ascii="Calibri" w:hAnsi="Calibri"/>
          <w:b/>
          <w:bCs/>
        </w:rPr>
        <w:t>Strateji/Faaliyet Oluşturma</w:t>
      </w:r>
      <w:r w:rsidRPr="00D67350">
        <w:rPr>
          <w:rFonts w:ascii="Calibri" w:hAnsi="Calibri"/>
        </w:rPr>
        <w:t xml:space="preserve"> aşaması, </w:t>
      </w:r>
      <w:r w:rsidRPr="00D67350">
        <w:rPr>
          <w:rFonts w:ascii="Calibri" w:hAnsi="Calibri"/>
          <w:b/>
          <w:bCs/>
          <w:i/>
          <w:iCs/>
        </w:rPr>
        <w:t>“Gitmek istediğimiz yere nasıl ulaşabiliriz?”</w:t>
      </w:r>
      <w:r w:rsidRPr="00D67350">
        <w:rPr>
          <w:rFonts w:ascii="Calibri" w:hAnsi="Calibri"/>
        </w:rPr>
        <w:t xml:space="preserve"> sorusu kapsamında uygulama stratejisinin geliştirilme aşamasıdır.</w:t>
      </w:r>
    </w:p>
    <w:p w:rsidR="00AE2B05" w:rsidRPr="00D67350" w:rsidRDefault="00AE2B05">
      <w:pPr>
        <w:jc w:val="both"/>
        <w:rPr>
          <w:rFonts w:ascii="Calibri" w:hAnsi="Calibri"/>
        </w:rPr>
      </w:pPr>
    </w:p>
    <w:p w:rsidR="00AE2B05" w:rsidRPr="00D67350" w:rsidRDefault="00AE2B05">
      <w:pPr>
        <w:pStyle w:val="GvdeMetniGirintisi2"/>
        <w:spacing w:line="240" w:lineRule="auto"/>
        <w:ind w:left="0"/>
        <w:jc w:val="both"/>
        <w:rPr>
          <w:rFonts w:ascii="Calibri" w:hAnsi="Calibri"/>
        </w:rPr>
      </w:pPr>
      <w:r w:rsidRPr="00D67350">
        <w:rPr>
          <w:rFonts w:ascii="Calibri" w:hAnsi="Calibri"/>
          <w:b/>
          <w:bCs/>
        </w:rPr>
        <w:t xml:space="preserve">Stratejik Kontrol </w:t>
      </w:r>
      <w:r w:rsidRPr="00D67350">
        <w:rPr>
          <w:rFonts w:ascii="Calibri" w:hAnsi="Calibri"/>
        </w:rPr>
        <w:t xml:space="preserve">ise </w:t>
      </w:r>
      <w:r w:rsidRPr="00D67350">
        <w:rPr>
          <w:rFonts w:ascii="Calibri" w:hAnsi="Calibri"/>
          <w:b/>
          <w:bCs/>
          <w:i/>
          <w:iCs/>
        </w:rPr>
        <w:t>“Başarımızı nasıl takip eder ve değerlendiririz?”</w:t>
      </w:r>
      <w:r w:rsidRPr="00D67350">
        <w:rPr>
          <w:rFonts w:ascii="Calibri" w:hAnsi="Calibri"/>
        </w:rPr>
        <w:t xml:space="preserve"> sorusuna</w:t>
      </w:r>
      <w:r w:rsidR="00392E47">
        <w:rPr>
          <w:rFonts w:ascii="Calibri" w:hAnsi="Calibri"/>
        </w:rPr>
        <w:t xml:space="preserve"> </w:t>
      </w:r>
      <w:r w:rsidRPr="00D67350">
        <w:rPr>
          <w:rFonts w:ascii="Calibri" w:hAnsi="Calibri"/>
        </w:rPr>
        <w:t>yönelik olarak izleme ve değerlendirme faaliyetlerinin sistematik bir şekilde yürütülmesi aşamasıdır.</w:t>
      </w:r>
    </w:p>
    <w:p w:rsidR="00AE2B05" w:rsidRPr="00D67350" w:rsidRDefault="001E0B00">
      <w:pPr>
        <w:pStyle w:val="GvdeMetniGirintisi2"/>
        <w:spacing w:line="240" w:lineRule="auto"/>
        <w:ind w:left="0"/>
        <w:jc w:val="both"/>
        <w:rPr>
          <w:rFonts w:ascii="Calibri" w:hAnsi="Calibri"/>
        </w:rPr>
      </w:pPr>
      <w:r>
        <w:rPr>
          <w:rFonts w:ascii="Calibri" w:hAnsi="Calibri"/>
          <w:noProof/>
        </w:rPr>
        <w:drawing>
          <wp:anchor distT="0" distB="0" distL="114300" distR="114300" simplePos="0" relativeHeight="251656192" behindDoc="0" locked="0" layoutInCell="1" allowOverlap="1">
            <wp:simplePos x="0" y="0"/>
            <wp:positionH relativeFrom="column">
              <wp:posOffset>-228600</wp:posOffset>
            </wp:positionH>
            <wp:positionV relativeFrom="paragraph">
              <wp:posOffset>502920</wp:posOffset>
            </wp:positionV>
            <wp:extent cx="5965190" cy="4159250"/>
            <wp:effectExtent l="0" t="0" r="0" b="0"/>
            <wp:wrapTopAndBottom/>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65190" cy="4159250"/>
                    </a:xfrm>
                    <a:prstGeom prst="rect">
                      <a:avLst/>
                    </a:prstGeom>
                    <a:noFill/>
                    <a:ln>
                      <a:noFill/>
                    </a:ln>
                  </pic:spPr>
                </pic:pic>
              </a:graphicData>
            </a:graphic>
          </wp:anchor>
        </w:drawing>
      </w:r>
    </w:p>
    <w:p w:rsidR="00AE2B05" w:rsidRPr="00D67350" w:rsidRDefault="00AE2B05">
      <w:pPr>
        <w:pStyle w:val="GvdeMetniGirintisi2"/>
        <w:spacing w:line="240" w:lineRule="auto"/>
        <w:ind w:left="0"/>
        <w:jc w:val="center"/>
        <w:rPr>
          <w:rFonts w:ascii="Calibri" w:hAnsi="Calibri"/>
          <w:b/>
          <w:bCs/>
        </w:rPr>
      </w:pPr>
      <w:r w:rsidRPr="00D67350">
        <w:rPr>
          <w:rFonts w:ascii="Calibri" w:hAnsi="Calibri"/>
          <w:b/>
          <w:bCs/>
        </w:rPr>
        <w:t>Şekil 1</w:t>
      </w:r>
    </w:p>
    <w:p w:rsidR="00AE2B05" w:rsidRDefault="00AE2B05">
      <w:pPr>
        <w:pStyle w:val="GvdeMetniGirintisi2"/>
        <w:spacing w:line="240" w:lineRule="auto"/>
        <w:ind w:left="0"/>
        <w:jc w:val="both"/>
        <w:rPr>
          <w:rFonts w:ascii="Calibri" w:hAnsi="Calibri"/>
        </w:rPr>
      </w:pPr>
    </w:p>
    <w:p w:rsidR="00AA5546" w:rsidRDefault="00AA5546">
      <w:pPr>
        <w:pStyle w:val="GvdeMetniGirintisi2"/>
        <w:spacing w:line="240" w:lineRule="auto"/>
        <w:ind w:left="0"/>
        <w:jc w:val="both"/>
        <w:rPr>
          <w:rFonts w:ascii="Calibri" w:hAnsi="Calibri"/>
        </w:rPr>
      </w:pPr>
    </w:p>
    <w:p w:rsidR="00AA5546" w:rsidRPr="00D67350" w:rsidRDefault="00AA5546">
      <w:pPr>
        <w:pStyle w:val="GvdeMetniGirintisi2"/>
        <w:spacing w:line="240" w:lineRule="auto"/>
        <w:ind w:left="0"/>
        <w:jc w:val="both"/>
        <w:rPr>
          <w:rFonts w:ascii="Calibri" w:hAnsi="Calibri"/>
        </w:rPr>
      </w:pPr>
    </w:p>
    <w:p w:rsidR="00AE2B05" w:rsidRPr="00D67350" w:rsidRDefault="00495417">
      <w:pPr>
        <w:autoSpaceDE w:val="0"/>
        <w:autoSpaceDN w:val="0"/>
        <w:adjustRightInd w:val="0"/>
        <w:jc w:val="both"/>
        <w:rPr>
          <w:rFonts w:ascii="Calibri" w:hAnsi="Calibri"/>
          <w:b/>
          <w:bCs/>
        </w:rPr>
      </w:pPr>
      <w:r>
        <w:rPr>
          <w:rFonts w:ascii="Calibri" w:hAnsi="Calibri"/>
          <w:b/>
          <w:bCs/>
        </w:rPr>
        <w:lastRenderedPageBreak/>
        <w:t>3</w:t>
      </w:r>
      <w:r w:rsidR="00AE2B05" w:rsidRPr="00D67350">
        <w:rPr>
          <w:rFonts w:ascii="Calibri" w:hAnsi="Calibri"/>
          <w:b/>
          <w:bCs/>
        </w:rPr>
        <w:t>.5.1- İÇ ÇEVRE ANALİZİ (KURUM İÇİ ANALİZ)</w:t>
      </w:r>
    </w:p>
    <w:p w:rsidR="00AE2B05" w:rsidRPr="00D67350" w:rsidRDefault="00AE2B05">
      <w:pPr>
        <w:ind w:left="720"/>
        <w:rPr>
          <w:rFonts w:ascii="Calibri" w:hAnsi="Calibri"/>
          <w:b/>
          <w:bCs/>
        </w:rPr>
      </w:pPr>
    </w:p>
    <w:p w:rsidR="00AE2B05" w:rsidRPr="00D67350" w:rsidRDefault="00804B2C">
      <w:pPr>
        <w:rPr>
          <w:rFonts w:ascii="Calibri" w:hAnsi="Calibri"/>
          <w:b/>
          <w:bCs/>
        </w:rPr>
      </w:pPr>
      <w:r>
        <w:rPr>
          <w:rFonts w:ascii="Calibri" w:hAnsi="Calibri"/>
          <w:b/>
          <w:bCs/>
        </w:rPr>
        <w:t>Örgüt Şeması</w:t>
      </w:r>
    </w:p>
    <w:p w:rsidR="00AE2B05" w:rsidRPr="00D67350" w:rsidRDefault="00804B2C">
      <w:pPr>
        <w:ind w:left="720"/>
        <w:rPr>
          <w:rFonts w:ascii="Calibri" w:hAnsi="Calibri"/>
          <w:color w:val="000000"/>
        </w:rPr>
      </w:pPr>
      <w:r>
        <w:rPr>
          <w:rFonts w:cs="Calibri"/>
          <w:noProof/>
        </w:rPr>
        <w:drawing>
          <wp:inline distT="0" distB="0" distL="0" distR="0">
            <wp:extent cx="5760720" cy="4149041"/>
            <wp:effectExtent l="19050" t="0" r="0" b="0"/>
            <wp:docPr id="4"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760720" cy="4149041"/>
                    </a:xfrm>
                    <a:prstGeom prst="rect">
                      <a:avLst/>
                    </a:prstGeom>
                    <a:noFill/>
                    <a:ln w="9525">
                      <a:noFill/>
                      <a:miter lim="800000"/>
                      <a:headEnd/>
                      <a:tailEnd/>
                    </a:ln>
                  </pic:spPr>
                </pic:pic>
              </a:graphicData>
            </a:graphic>
          </wp:inline>
        </w:drawing>
      </w:r>
    </w:p>
    <w:p w:rsidR="00AE2B05" w:rsidRPr="00D67350" w:rsidRDefault="00AE2B05">
      <w:pPr>
        <w:pStyle w:val="Balk8"/>
        <w:rPr>
          <w:rFonts w:ascii="Calibri" w:hAnsi="Calibri"/>
          <w:b/>
          <w:bCs/>
          <w:i w:val="0"/>
          <w:iCs w:val="0"/>
        </w:rPr>
      </w:pPr>
      <w:r w:rsidRPr="00D67350">
        <w:rPr>
          <w:rFonts w:ascii="Calibri" w:hAnsi="Calibri"/>
          <w:b/>
          <w:bCs/>
          <w:i w:val="0"/>
          <w:iCs w:val="0"/>
        </w:rPr>
        <w:t>İnsan Kaynakları Analizi</w:t>
      </w:r>
    </w:p>
    <w:p w:rsidR="001E0B00" w:rsidRDefault="001E0B00" w:rsidP="00866AF1">
      <w:pPr>
        <w:rPr>
          <w:rFonts w:ascii="Calibri" w:hAnsi="Calibri"/>
          <w:b/>
          <w:bCs/>
        </w:rPr>
      </w:pPr>
    </w:p>
    <w:p w:rsidR="001E0B00" w:rsidRDefault="001E0B00" w:rsidP="00866AF1">
      <w:pPr>
        <w:jc w:val="both"/>
        <w:rPr>
          <w:rFonts w:ascii="Calibri" w:hAnsi="Calibri"/>
        </w:rPr>
      </w:pPr>
      <w:r>
        <w:rPr>
          <w:rFonts w:ascii="Calibri" w:hAnsi="Calibri"/>
        </w:rPr>
        <w:t>Bir kurumun stratejik amaçlarına ulaşabilmesi için insan kaynaklarını etkin ve verimli bir şekilde organize edebilmesi gerekir. İnsan kaynakları yönetimi çalışanların bilgi yetenek ve tecrübelerinden en üst düzeyde yararlanarak kurumun stratejik amaçlarına ulaşmasına etkin bir r</w:t>
      </w:r>
      <w:r w:rsidR="00804B2C">
        <w:rPr>
          <w:rFonts w:ascii="Calibri" w:hAnsi="Calibri"/>
        </w:rPr>
        <w:t>ol oynar. Sekreterliğimiz</w:t>
      </w:r>
      <w:r>
        <w:rPr>
          <w:rFonts w:ascii="Calibri" w:hAnsi="Calibri"/>
        </w:rPr>
        <w:t xml:space="preserve"> personelinin bilgi, beceri ve yeteneklerine uygun alanlarda gelişmeleri için insan kaynakları yönetimine önem vermekte ve insan kaynaklarını nasıl geliştirebileceğini sürekli sorgulayarak bu doğrultuda çağdaş tekniklerden yararlanmaktadır.</w:t>
      </w:r>
    </w:p>
    <w:p w:rsidR="001E0B00" w:rsidRDefault="001E0B00" w:rsidP="00866AF1">
      <w:pPr>
        <w:ind w:left="720"/>
        <w:jc w:val="both"/>
        <w:rPr>
          <w:rFonts w:ascii="Calibri" w:hAnsi="Calibri"/>
          <w:b/>
          <w:bCs/>
          <w:color w:val="000000"/>
        </w:rPr>
      </w:pPr>
    </w:p>
    <w:p w:rsidR="001E0B00" w:rsidRDefault="00804B2C" w:rsidP="00866AF1">
      <w:pPr>
        <w:jc w:val="both"/>
        <w:rPr>
          <w:rFonts w:ascii="Calibri" w:hAnsi="Calibri"/>
        </w:rPr>
      </w:pPr>
      <w:r>
        <w:rPr>
          <w:rFonts w:ascii="Calibri" w:hAnsi="Calibri"/>
        </w:rPr>
        <w:t>Sekreterliğimiz</w:t>
      </w:r>
      <w:r w:rsidR="001E0B00">
        <w:rPr>
          <w:rFonts w:ascii="Calibri" w:hAnsi="Calibri"/>
        </w:rPr>
        <w:t xml:space="preserve">, çalışanlarının gözünde yönetimin, çalışma ortamının, işten memnuniyetin ölçüldüğü, çalışanların kişisel beceri ve motivasyonlarının geliştirilmesine ilişkin olarak memnuniyetlerinin ölçüldüğü anketler yapmaktadır. </w:t>
      </w:r>
    </w:p>
    <w:p w:rsidR="001E0B00" w:rsidRDefault="001E0B00" w:rsidP="00866AF1">
      <w:pPr>
        <w:ind w:left="720"/>
        <w:jc w:val="both"/>
        <w:rPr>
          <w:rFonts w:ascii="Calibri" w:hAnsi="Calibri"/>
        </w:rPr>
      </w:pPr>
    </w:p>
    <w:p w:rsidR="001E0B00" w:rsidRDefault="00804B2C" w:rsidP="00866AF1">
      <w:pPr>
        <w:jc w:val="both"/>
        <w:rPr>
          <w:rFonts w:ascii="Calibri" w:hAnsi="Calibri"/>
        </w:rPr>
      </w:pPr>
      <w:r>
        <w:rPr>
          <w:rFonts w:ascii="Calibri" w:hAnsi="Calibri"/>
        </w:rPr>
        <w:t>Sekreterliğimiz</w:t>
      </w:r>
      <w:r w:rsidR="001E0B00">
        <w:rPr>
          <w:rFonts w:ascii="Calibri" w:hAnsi="Calibri"/>
        </w:rPr>
        <w:t xml:space="preserve">; 1 Genel Sekreter, </w:t>
      </w:r>
      <w:r>
        <w:rPr>
          <w:rFonts w:ascii="Calibri" w:hAnsi="Calibri"/>
        </w:rPr>
        <w:t>1</w:t>
      </w:r>
      <w:r w:rsidR="001E7D1F">
        <w:rPr>
          <w:rFonts w:ascii="Calibri" w:hAnsi="Calibri"/>
        </w:rPr>
        <w:t xml:space="preserve"> Genel Sekreter Yardımcısı, </w:t>
      </w:r>
      <w:r>
        <w:rPr>
          <w:rFonts w:ascii="Calibri" w:hAnsi="Calibri"/>
        </w:rPr>
        <w:t>1 Şube Müdürü</w:t>
      </w:r>
      <w:r w:rsidR="001E0B00">
        <w:rPr>
          <w:rFonts w:ascii="Calibri" w:hAnsi="Calibri"/>
        </w:rPr>
        <w:t>, 1 Kalite Yönetim Sorumlusu</w:t>
      </w:r>
      <w:r>
        <w:rPr>
          <w:rFonts w:ascii="Calibri" w:hAnsi="Calibri"/>
        </w:rPr>
        <w:t xml:space="preserve"> ve Tahakkuk</w:t>
      </w:r>
      <w:r w:rsidR="001E0B00">
        <w:rPr>
          <w:rFonts w:ascii="Calibri" w:hAnsi="Calibri"/>
        </w:rPr>
        <w:t xml:space="preserve">, 1 </w:t>
      </w:r>
      <w:r>
        <w:rPr>
          <w:rFonts w:ascii="Calibri" w:hAnsi="Calibri"/>
        </w:rPr>
        <w:t>Şef, 1 Taşınır Kayıt</w:t>
      </w:r>
      <w:r w:rsidR="001E7D1F">
        <w:rPr>
          <w:rFonts w:ascii="Calibri" w:hAnsi="Calibri"/>
        </w:rPr>
        <w:t xml:space="preserve">, </w:t>
      </w:r>
      <w:r>
        <w:rPr>
          <w:rFonts w:ascii="Calibri" w:hAnsi="Calibri"/>
        </w:rPr>
        <w:t>3</w:t>
      </w:r>
      <w:r w:rsidR="001E0B00">
        <w:rPr>
          <w:rFonts w:ascii="Calibri" w:hAnsi="Calibri"/>
        </w:rPr>
        <w:t xml:space="preserve"> yazı işleri </w:t>
      </w:r>
      <w:r>
        <w:rPr>
          <w:rFonts w:ascii="Calibri" w:hAnsi="Calibri"/>
        </w:rPr>
        <w:t xml:space="preserve">ve evrak kayıt </w:t>
      </w:r>
      <w:r w:rsidR="001E0B00">
        <w:rPr>
          <w:rFonts w:ascii="Calibri" w:hAnsi="Calibri"/>
        </w:rPr>
        <w:t xml:space="preserve">memuru, </w:t>
      </w:r>
      <w:r>
        <w:rPr>
          <w:rFonts w:ascii="Calibri" w:hAnsi="Calibri"/>
        </w:rPr>
        <w:t xml:space="preserve"> olmak üzere toplam 9</w:t>
      </w:r>
      <w:r w:rsidR="001E0B00">
        <w:rPr>
          <w:rFonts w:ascii="Calibri" w:hAnsi="Calibri"/>
        </w:rPr>
        <w:t xml:space="preserve"> personelle hizmet vermektedir.</w:t>
      </w:r>
    </w:p>
    <w:p w:rsidR="001E0B00" w:rsidRDefault="001E0B00" w:rsidP="00866AF1">
      <w:pPr>
        <w:ind w:left="720"/>
        <w:jc w:val="both"/>
        <w:rPr>
          <w:rFonts w:ascii="Calibri" w:hAnsi="Calibri"/>
        </w:rPr>
      </w:pPr>
    </w:p>
    <w:p w:rsidR="00D33611" w:rsidRDefault="00D33611" w:rsidP="00D33611">
      <w:pPr>
        <w:jc w:val="both"/>
        <w:rPr>
          <w:rFonts w:ascii="Calibri" w:hAnsi="Calibri"/>
        </w:rPr>
      </w:pPr>
      <w:r>
        <w:rPr>
          <w:rFonts w:ascii="Calibri" w:hAnsi="Calibri"/>
        </w:rPr>
        <w:t xml:space="preserve">Personelin yaş dağılımına bakıldığında;  26-35 yaş aralığında </w:t>
      </w:r>
      <w:r w:rsidR="00804B2C">
        <w:rPr>
          <w:rFonts w:ascii="Calibri" w:hAnsi="Calibri"/>
        </w:rPr>
        <w:t>2</w:t>
      </w:r>
      <w:r>
        <w:rPr>
          <w:rFonts w:ascii="Calibri" w:hAnsi="Calibri"/>
        </w:rPr>
        <w:t xml:space="preserve">, 36-45 yaş aralığında </w:t>
      </w:r>
      <w:r w:rsidR="00804B2C">
        <w:rPr>
          <w:rFonts w:ascii="Calibri" w:hAnsi="Calibri"/>
        </w:rPr>
        <w:t>4, 45 yaş üzeri 3</w:t>
      </w:r>
      <w:r>
        <w:rPr>
          <w:rFonts w:ascii="Calibri" w:hAnsi="Calibri"/>
        </w:rPr>
        <w:t xml:space="preserve"> personel çalışmaktadır. Personelin yaş dağılımı aşağıdaki grafikte yüzdesel olarak gösterilmiştir.</w:t>
      </w:r>
    </w:p>
    <w:p w:rsidR="001E0B00" w:rsidRDefault="001E0B00" w:rsidP="00866AF1">
      <w:pPr>
        <w:jc w:val="both"/>
        <w:rPr>
          <w:rFonts w:ascii="Calibri" w:hAnsi="Calibri"/>
        </w:rPr>
      </w:pPr>
    </w:p>
    <w:p w:rsidR="001E0B00" w:rsidRDefault="001E0B00" w:rsidP="00866AF1">
      <w:pPr>
        <w:jc w:val="both"/>
        <w:rPr>
          <w:rFonts w:ascii="Calibri" w:hAnsi="Calibri"/>
        </w:rPr>
      </w:pPr>
    </w:p>
    <w:p w:rsidR="001E0B00" w:rsidRDefault="006674A8" w:rsidP="00866AF1">
      <w:pPr>
        <w:jc w:val="both"/>
        <w:rPr>
          <w:rFonts w:ascii="Calibri" w:hAnsi="Calibri"/>
        </w:rPr>
      </w:pPr>
      <w:r>
        <w:rPr>
          <w:noProof/>
        </w:rPr>
        <w:drawing>
          <wp:inline distT="0" distB="0" distL="0" distR="0">
            <wp:extent cx="5010150" cy="2447925"/>
            <wp:effectExtent l="76200" t="19050" r="57150" b="2857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E0B00" w:rsidRDefault="001E0B00" w:rsidP="00866AF1">
      <w:pPr>
        <w:ind w:left="720"/>
        <w:jc w:val="both"/>
        <w:rPr>
          <w:rFonts w:ascii="Calibri" w:hAnsi="Calibri" w:cs="Tahoma"/>
          <w:szCs w:val="28"/>
        </w:rPr>
      </w:pPr>
    </w:p>
    <w:p w:rsidR="001E0B00" w:rsidRDefault="001E0B00" w:rsidP="00866AF1">
      <w:pPr>
        <w:ind w:left="720"/>
        <w:jc w:val="both"/>
        <w:rPr>
          <w:rFonts w:ascii="Calibri" w:hAnsi="Calibri" w:cs="Tahoma"/>
          <w:szCs w:val="28"/>
        </w:rPr>
      </w:pPr>
    </w:p>
    <w:p w:rsidR="001E0B00" w:rsidRDefault="001E0B00" w:rsidP="00866AF1">
      <w:pPr>
        <w:jc w:val="both"/>
        <w:rPr>
          <w:rFonts w:ascii="Calibri" w:hAnsi="Calibri"/>
        </w:rPr>
      </w:pPr>
      <w:r>
        <w:rPr>
          <w:rFonts w:ascii="Calibri" w:hAnsi="Calibri"/>
        </w:rPr>
        <w:t>Aşağıdaki grafikte personelinin eğitim durumlarının dağılımı yüzdesel</w:t>
      </w:r>
      <w:r w:rsidR="00AA5546">
        <w:rPr>
          <w:rFonts w:ascii="Calibri" w:hAnsi="Calibri"/>
        </w:rPr>
        <w:t xml:space="preserve"> olarak gösterilmiştir. Sekreterliğimizde</w:t>
      </w:r>
      <w:r>
        <w:rPr>
          <w:rFonts w:ascii="Calibri" w:hAnsi="Calibri"/>
        </w:rPr>
        <w:t xml:space="preserve"> </w:t>
      </w:r>
      <w:r w:rsidR="00AA5546">
        <w:rPr>
          <w:rFonts w:ascii="Calibri" w:hAnsi="Calibri"/>
        </w:rPr>
        <w:t>2</w:t>
      </w:r>
      <w:r>
        <w:rPr>
          <w:rFonts w:ascii="Calibri" w:hAnsi="Calibri"/>
        </w:rPr>
        <w:t xml:space="preserve"> lise mezunu, </w:t>
      </w:r>
      <w:r w:rsidR="00AA5546">
        <w:rPr>
          <w:rFonts w:ascii="Calibri" w:hAnsi="Calibri"/>
        </w:rPr>
        <w:t>1</w:t>
      </w:r>
      <w:r>
        <w:rPr>
          <w:rFonts w:ascii="Calibri" w:hAnsi="Calibri"/>
        </w:rPr>
        <w:t xml:space="preserve"> yüksek okul mezunu ve </w:t>
      </w:r>
      <w:r w:rsidR="00AA5546">
        <w:rPr>
          <w:rFonts w:ascii="Calibri" w:hAnsi="Calibri"/>
        </w:rPr>
        <w:t xml:space="preserve">5 </w:t>
      </w:r>
      <w:r>
        <w:rPr>
          <w:rFonts w:ascii="Calibri" w:hAnsi="Calibri"/>
        </w:rPr>
        <w:t xml:space="preserve">lisans mezunu </w:t>
      </w:r>
      <w:r w:rsidR="00AA5546">
        <w:rPr>
          <w:rFonts w:ascii="Calibri" w:hAnsi="Calibri"/>
        </w:rPr>
        <w:t>, 1</w:t>
      </w:r>
      <w:r w:rsidR="009D26C8">
        <w:rPr>
          <w:rFonts w:ascii="Calibri" w:hAnsi="Calibri"/>
        </w:rPr>
        <w:t xml:space="preserve"> yüksek lisans mezunu </w:t>
      </w:r>
      <w:r>
        <w:rPr>
          <w:rFonts w:ascii="Calibri" w:hAnsi="Calibri"/>
        </w:rPr>
        <w:t>hizmet vermektedir.</w:t>
      </w:r>
    </w:p>
    <w:p w:rsidR="001E0B00" w:rsidRDefault="001E0B00" w:rsidP="00866AF1">
      <w:pPr>
        <w:jc w:val="both"/>
        <w:rPr>
          <w:rFonts w:ascii="Calibri" w:hAnsi="Calibri"/>
        </w:rPr>
      </w:pPr>
    </w:p>
    <w:p w:rsidR="001E0B00" w:rsidRDefault="00D0582B" w:rsidP="00866AF1">
      <w:pPr>
        <w:jc w:val="both"/>
        <w:rPr>
          <w:rFonts w:ascii="Calibri" w:hAnsi="Calibri"/>
        </w:rPr>
      </w:pPr>
      <w:r>
        <w:rPr>
          <w:noProof/>
        </w:rPr>
        <w:drawing>
          <wp:inline distT="0" distB="0" distL="0" distR="0">
            <wp:extent cx="4838700" cy="2524125"/>
            <wp:effectExtent l="76200" t="19050" r="38100" b="28575"/>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E0B00" w:rsidRDefault="001E0B00" w:rsidP="00866AF1">
      <w:pPr>
        <w:jc w:val="both"/>
        <w:rPr>
          <w:rFonts w:ascii="Calibri" w:hAnsi="Calibri"/>
        </w:rPr>
      </w:pPr>
    </w:p>
    <w:p w:rsidR="001E0B00" w:rsidRDefault="001E0B00"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270B04" w:rsidRDefault="00270B04" w:rsidP="00866AF1">
      <w:pPr>
        <w:jc w:val="both"/>
        <w:rPr>
          <w:rFonts w:ascii="Calibri" w:hAnsi="Calibri"/>
        </w:rPr>
      </w:pPr>
    </w:p>
    <w:p w:rsidR="00E223E5" w:rsidRDefault="00E223E5" w:rsidP="00992D5C">
      <w:pPr>
        <w:jc w:val="center"/>
      </w:pPr>
    </w:p>
    <w:tbl>
      <w:tblPr>
        <w:tblW w:w="9763" w:type="dxa"/>
        <w:tblInd w:w="7" w:type="dxa"/>
        <w:tblCellMar>
          <w:left w:w="70" w:type="dxa"/>
          <w:right w:w="70" w:type="dxa"/>
        </w:tblCellMar>
        <w:tblLook w:val="04A0" w:firstRow="1" w:lastRow="0" w:firstColumn="1" w:lastColumn="0" w:noHBand="0" w:noVBand="1"/>
      </w:tblPr>
      <w:tblGrid>
        <w:gridCol w:w="40"/>
        <w:gridCol w:w="1445"/>
        <w:gridCol w:w="771"/>
        <w:gridCol w:w="1116"/>
        <w:gridCol w:w="91"/>
        <w:gridCol w:w="877"/>
        <w:gridCol w:w="456"/>
        <w:gridCol w:w="591"/>
        <w:gridCol w:w="1114"/>
        <w:gridCol w:w="303"/>
        <w:gridCol w:w="574"/>
        <w:gridCol w:w="607"/>
        <w:gridCol w:w="123"/>
        <w:gridCol w:w="729"/>
        <w:gridCol w:w="1085"/>
        <w:gridCol w:w="232"/>
      </w:tblGrid>
      <w:tr w:rsidR="00270B04" w:rsidRPr="003E7D8E" w:rsidTr="0071199D">
        <w:trPr>
          <w:gridAfter w:val="1"/>
          <w:wAfter w:w="409" w:type="dxa"/>
          <w:trHeight w:val="330"/>
        </w:trPr>
        <w:tc>
          <w:tcPr>
            <w:tcW w:w="9328" w:type="dxa"/>
            <w:gridSpan w:val="1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Pr>
                <w:b/>
                <w:bCs/>
                <w:color w:val="000000"/>
              </w:rPr>
              <w:lastRenderedPageBreak/>
              <w:t xml:space="preserve">Tablo I.1. </w:t>
            </w:r>
            <w:r w:rsidRPr="003E7D8E">
              <w:rPr>
                <w:b/>
                <w:bCs/>
                <w:color w:val="000000"/>
              </w:rPr>
              <w:t>Taşınmaz Alanla</w:t>
            </w:r>
            <w:r>
              <w:rPr>
                <w:b/>
                <w:bCs/>
                <w:color w:val="000000"/>
              </w:rPr>
              <w:t>r</w:t>
            </w:r>
            <w:r w:rsidRPr="003E7D8E">
              <w:rPr>
                <w:b/>
                <w:bCs/>
                <w:color w:val="000000"/>
              </w:rPr>
              <w:t>ın  Dağılımı *</w:t>
            </w:r>
          </w:p>
        </w:tc>
      </w:tr>
      <w:tr w:rsidR="00270B04" w:rsidRPr="003E7D8E" w:rsidTr="0071199D">
        <w:trPr>
          <w:gridAfter w:val="1"/>
          <w:wAfter w:w="409" w:type="dxa"/>
          <w:trHeight w:val="816"/>
        </w:trPr>
        <w:tc>
          <w:tcPr>
            <w:tcW w:w="3066" w:type="dxa"/>
            <w:gridSpan w:val="4"/>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Yerleşke Adı</w:t>
            </w:r>
          </w:p>
        </w:tc>
        <w:tc>
          <w:tcPr>
            <w:tcW w:w="4325" w:type="dxa"/>
            <w:gridSpan w:val="8"/>
            <w:tcBorders>
              <w:top w:val="double" w:sz="6" w:space="0" w:color="3F3F3F"/>
              <w:left w:val="nil"/>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Mülkiyet Durumuna Göre Taşınmaz Alanı (m</w:t>
            </w:r>
            <w:r w:rsidRPr="00792D6A">
              <w:rPr>
                <w:b/>
                <w:bCs/>
                <w:color w:val="000000"/>
                <w:vertAlign w:val="superscript"/>
              </w:rPr>
              <w:t>2</w:t>
            </w:r>
            <w:r w:rsidRPr="003E7D8E">
              <w:rPr>
                <w:b/>
                <w:bCs/>
                <w:color w:val="000000"/>
              </w:rPr>
              <w:t>)</w:t>
            </w:r>
          </w:p>
        </w:tc>
        <w:tc>
          <w:tcPr>
            <w:tcW w:w="1937" w:type="dxa"/>
            <w:gridSpan w:val="3"/>
            <w:vMerge w:val="restart"/>
            <w:tcBorders>
              <w:top w:val="nil"/>
              <w:left w:val="double" w:sz="6" w:space="0" w:color="3F3F3F"/>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TOPLAM (m</w:t>
            </w:r>
            <w:r w:rsidRPr="00792D6A">
              <w:rPr>
                <w:b/>
                <w:bCs/>
                <w:color w:val="000000"/>
                <w:vertAlign w:val="superscript"/>
              </w:rPr>
              <w:t>2</w:t>
            </w:r>
            <w:r w:rsidRPr="003E7D8E">
              <w:rPr>
                <w:b/>
                <w:bCs/>
                <w:color w:val="000000"/>
              </w:rPr>
              <w:t>)</w:t>
            </w:r>
          </w:p>
        </w:tc>
      </w:tr>
      <w:tr w:rsidR="00270B04" w:rsidRPr="003E7D8E" w:rsidTr="0071199D">
        <w:trPr>
          <w:gridAfter w:val="1"/>
          <w:wAfter w:w="409" w:type="dxa"/>
          <w:trHeight w:val="484"/>
        </w:trPr>
        <w:tc>
          <w:tcPr>
            <w:tcW w:w="3066" w:type="dxa"/>
            <w:gridSpan w:val="4"/>
            <w:vMerge/>
            <w:tcBorders>
              <w:top w:val="nil"/>
              <w:left w:val="double" w:sz="6" w:space="0" w:color="3F3F3F"/>
              <w:bottom w:val="double" w:sz="6" w:space="0" w:color="3F3F3F"/>
              <w:right w:val="double" w:sz="6" w:space="0" w:color="3F3F3F"/>
            </w:tcBorders>
            <w:vAlign w:val="center"/>
            <w:hideMark/>
          </w:tcPr>
          <w:p w:rsidR="00270B04" w:rsidRPr="003E7D8E" w:rsidRDefault="00270B04" w:rsidP="0071199D">
            <w:pPr>
              <w:jc w:val="center"/>
              <w:rPr>
                <w:b/>
                <w:bCs/>
                <w:color w:val="000000"/>
              </w:rPr>
            </w:pPr>
          </w:p>
        </w:tc>
        <w:tc>
          <w:tcPr>
            <w:tcW w:w="1388" w:type="dxa"/>
            <w:gridSpan w:val="3"/>
            <w:tcBorders>
              <w:top w:val="nil"/>
              <w:left w:val="nil"/>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Üniversite</w:t>
            </w:r>
          </w:p>
        </w:tc>
        <w:tc>
          <w:tcPr>
            <w:tcW w:w="1756" w:type="dxa"/>
            <w:gridSpan w:val="3"/>
            <w:tcBorders>
              <w:top w:val="nil"/>
              <w:left w:val="nil"/>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Maliye Hazine</w:t>
            </w:r>
          </w:p>
        </w:tc>
        <w:tc>
          <w:tcPr>
            <w:tcW w:w="1181" w:type="dxa"/>
            <w:gridSpan w:val="2"/>
            <w:tcBorders>
              <w:top w:val="nil"/>
              <w:left w:val="nil"/>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Diğer</w:t>
            </w:r>
          </w:p>
        </w:tc>
        <w:tc>
          <w:tcPr>
            <w:tcW w:w="1937" w:type="dxa"/>
            <w:gridSpan w:val="3"/>
            <w:vMerge/>
            <w:tcBorders>
              <w:top w:val="nil"/>
              <w:left w:val="double" w:sz="6" w:space="0" w:color="3F3F3F"/>
              <w:bottom w:val="double" w:sz="6" w:space="0" w:color="3F3F3F"/>
              <w:right w:val="double" w:sz="6" w:space="0" w:color="3F3F3F"/>
            </w:tcBorders>
            <w:vAlign w:val="center"/>
            <w:hideMark/>
          </w:tcPr>
          <w:p w:rsidR="00270B04" w:rsidRPr="003E7D8E" w:rsidRDefault="00270B04" w:rsidP="0071199D">
            <w:pPr>
              <w:jc w:val="center"/>
              <w:rPr>
                <w:b/>
                <w:bCs/>
                <w:color w:val="000000"/>
              </w:rPr>
            </w:pPr>
          </w:p>
        </w:tc>
      </w:tr>
      <w:tr w:rsidR="00270B04" w:rsidRPr="003E7D8E" w:rsidTr="0071199D">
        <w:trPr>
          <w:gridAfter w:val="1"/>
          <w:wAfter w:w="409" w:type="dxa"/>
          <w:trHeight w:val="319"/>
        </w:trPr>
        <w:tc>
          <w:tcPr>
            <w:tcW w:w="306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70B04" w:rsidRPr="00A2300C" w:rsidRDefault="00270B04" w:rsidP="0071199D">
            <w:pPr>
              <w:jc w:val="center"/>
              <w:rPr>
                <w:b/>
                <w:bCs/>
                <w:color w:val="000000"/>
              </w:rPr>
            </w:pPr>
            <w:r w:rsidRPr="00A2300C">
              <w:rPr>
                <w:b/>
                <w:bCs/>
                <w:color w:val="000000"/>
              </w:rPr>
              <w:t>Kezer Yerleşkesi</w:t>
            </w:r>
          </w:p>
        </w:tc>
        <w:tc>
          <w:tcPr>
            <w:tcW w:w="1388" w:type="dxa"/>
            <w:gridSpan w:val="3"/>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sidRPr="00DB3C4B">
              <w:rPr>
                <w:bCs/>
                <w:color w:val="000000"/>
              </w:rPr>
              <w:t>Siirt</w:t>
            </w:r>
          </w:p>
        </w:tc>
        <w:tc>
          <w:tcPr>
            <w:tcW w:w="1756" w:type="dxa"/>
            <w:gridSpan w:val="3"/>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181" w:type="dxa"/>
            <w:gridSpan w:val="2"/>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937" w:type="dxa"/>
            <w:gridSpan w:val="3"/>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Pr>
                <w:bCs/>
                <w:color w:val="000000"/>
              </w:rPr>
              <w:t>160</w:t>
            </w:r>
          </w:p>
        </w:tc>
      </w:tr>
      <w:tr w:rsidR="00270B04" w:rsidRPr="003E7D8E" w:rsidTr="0071199D">
        <w:trPr>
          <w:gridAfter w:val="1"/>
          <w:wAfter w:w="409" w:type="dxa"/>
          <w:trHeight w:val="319"/>
        </w:trPr>
        <w:tc>
          <w:tcPr>
            <w:tcW w:w="306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388" w:type="dxa"/>
            <w:gridSpan w:val="3"/>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756" w:type="dxa"/>
            <w:gridSpan w:val="3"/>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181" w:type="dxa"/>
            <w:gridSpan w:val="2"/>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937" w:type="dxa"/>
            <w:gridSpan w:val="3"/>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r>
      <w:tr w:rsidR="00270B04" w:rsidRPr="003E7D8E" w:rsidTr="0071199D">
        <w:trPr>
          <w:gridAfter w:val="1"/>
          <w:wAfter w:w="409" w:type="dxa"/>
          <w:trHeight w:val="319"/>
        </w:trPr>
        <w:tc>
          <w:tcPr>
            <w:tcW w:w="3066" w:type="dxa"/>
            <w:gridSpan w:val="4"/>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r w:rsidRPr="003E7D8E">
              <w:rPr>
                <w:b/>
                <w:bCs/>
                <w:color w:val="000000"/>
              </w:rPr>
              <w:t>TOPLAM</w:t>
            </w:r>
          </w:p>
        </w:tc>
        <w:tc>
          <w:tcPr>
            <w:tcW w:w="1388" w:type="dxa"/>
            <w:gridSpan w:val="3"/>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756" w:type="dxa"/>
            <w:gridSpan w:val="3"/>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181"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937" w:type="dxa"/>
            <w:gridSpan w:val="3"/>
            <w:tcBorders>
              <w:top w:val="nil"/>
              <w:left w:val="nil"/>
              <w:bottom w:val="double" w:sz="6" w:space="0" w:color="3F3F3F"/>
              <w:right w:val="double" w:sz="6" w:space="0" w:color="3F3F3F"/>
            </w:tcBorders>
            <w:shd w:val="clear" w:color="000000" w:fill="FFFFFF"/>
            <w:noWrap/>
            <w:vAlign w:val="bottom"/>
            <w:hideMark/>
          </w:tcPr>
          <w:p w:rsidR="00270B04" w:rsidRPr="007F3625" w:rsidRDefault="00270B04" w:rsidP="0071199D">
            <w:pPr>
              <w:jc w:val="center"/>
              <w:rPr>
                <w:bCs/>
                <w:color w:val="000000"/>
              </w:rPr>
            </w:pPr>
            <w:r>
              <w:rPr>
                <w:bCs/>
                <w:color w:val="000000"/>
              </w:rPr>
              <w:t>160</w:t>
            </w:r>
          </w:p>
        </w:tc>
      </w:tr>
      <w:tr w:rsidR="00270B04" w:rsidRPr="003E7D8E" w:rsidTr="0071199D">
        <w:trPr>
          <w:trHeight w:val="602"/>
        </w:trPr>
        <w:tc>
          <w:tcPr>
            <w:tcW w:w="9763" w:type="dxa"/>
            <w:gridSpan w:val="16"/>
            <w:tcBorders>
              <w:top w:val="nil"/>
            </w:tcBorders>
            <w:shd w:val="clear" w:color="000000" w:fill="FFFFFF"/>
            <w:vAlign w:val="center"/>
            <w:hideMark/>
          </w:tcPr>
          <w:p w:rsidR="00270B04" w:rsidRPr="003E7D8E" w:rsidRDefault="00270B04" w:rsidP="0071199D">
            <w:pPr>
              <w:jc w:val="center"/>
              <w:rPr>
                <w:b/>
                <w:bCs/>
                <w:color w:val="FF0000"/>
              </w:rPr>
            </w:pPr>
          </w:p>
        </w:tc>
      </w:tr>
      <w:tr w:rsidR="00270B04" w:rsidRPr="003E7D8E" w:rsidTr="0071199D">
        <w:tblPrEx>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Look w:val="0000" w:firstRow="0" w:lastRow="0" w:firstColumn="0" w:lastColumn="0" w:noHBand="0" w:noVBand="0"/>
        </w:tblPrEx>
        <w:trPr>
          <w:gridBefore w:val="1"/>
          <w:gridAfter w:val="14"/>
          <w:wBefore w:w="40" w:type="dxa"/>
          <w:wAfter w:w="8278" w:type="dxa"/>
          <w:trHeight w:val="229"/>
        </w:trPr>
        <w:tc>
          <w:tcPr>
            <w:tcW w:w="1445" w:type="dxa"/>
            <w:tcBorders>
              <w:top w:val="nil"/>
              <w:left w:val="nil"/>
              <w:right w:val="nil"/>
            </w:tcBorders>
            <w:shd w:val="clear" w:color="auto" w:fill="auto"/>
            <w:vAlign w:val="center"/>
          </w:tcPr>
          <w:p w:rsidR="00270B04" w:rsidRPr="003E7D8E" w:rsidRDefault="00270B04" w:rsidP="0071199D">
            <w:pPr>
              <w:ind w:right="283"/>
              <w:jc w:val="center"/>
              <w:rPr>
                <w:b/>
                <w:bCs/>
                <w:color w:val="000000"/>
              </w:rPr>
            </w:pPr>
          </w:p>
        </w:tc>
      </w:tr>
      <w:tr w:rsidR="00270B04" w:rsidRPr="003E7D8E" w:rsidTr="0071199D">
        <w:trPr>
          <w:gridBefore w:val="1"/>
          <w:wBefore w:w="40" w:type="dxa"/>
          <w:trHeight w:val="427"/>
        </w:trPr>
        <w:tc>
          <w:tcPr>
            <w:tcW w:w="9520" w:type="dxa"/>
            <w:gridSpan w:val="1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Pr>
                <w:b/>
                <w:bCs/>
                <w:color w:val="000000"/>
              </w:rPr>
              <w:t xml:space="preserve">Tablo I.3. </w:t>
            </w:r>
            <w:r w:rsidRPr="003E7D8E">
              <w:rPr>
                <w:b/>
                <w:bCs/>
                <w:color w:val="000000"/>
              </w:rPr>
              <w:t>Mevcut Fiziki Kapalı Alanların Hizmet Alanlarına Göre Dağılımı (m²)</w:t>
            </w:r>
          </w:p>
        </w:tc>
      </w:tr>
      <w:tr w:rsidR="00270B04" w:rsidRPr="003E7D8E" w:rsidTr="0071199D">
        <w:trPr>
          <w:gridBefore w:val="1"/>
          <w:wBefore w:w="40" w:type="dxa"/>
          <w:trHeight w:val="687"/>
        </w:trPr>
        <w:tc>
          <w:tcPr>
            <w:tcW w:w="2216" w:type="dxa"/>
            <w:gridSpan w:val="2"/>
            <w:tcBorders>
              <w:top w:val="nil"/>
              <w:left w:val="double" w:sz="6" w:space="0" w:color="3F3F3F"/>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 xml:space="preserve">Birim </w:t>
            </w:r>
            <w:r w:rsidRPr="00360087">
              <w:rPr>
                <w:b/>
                <w:bCs/>
              </w:rPr>
              <w:t>Adı</w:t>
            </w:r>
          </w:p>
        </w:tc>
        <w:tc>
          <w:tcPr>
            <w:tcW w:w="876" w:type="dxa"/>
            <w:gridSpan w:val="2"/>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Eğitim Öğretim ve Araştırma</w:t>
            </w:r>
          </w:p>
        </w:tc>
        <w:tc>
          <w:tcPr>
            <w:tcW w:w="877"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Sağlık</w:t>
            </w:r>
          </w:p>
        </w:tc>
        <w:tc>
          <w:tcPr>
            <w:tcW w:w="1022" w:type="dxa"/>
            <w:gridSpan w:val="2"/>
            <w:tcBorders>
              <w:top w:val="nil"/>
              <w:left w:val="nil"/>
              <w:bottom w:val="double" w:sz="6" w:space="0" w:color="3F3F3F"/>
              <w:right w:val="double" w:sz="6" w:space="0" w:color="3F3F3F"/>
            </w:tcBorders>
            <w:shd w:val="clear" w:color="000000" w:fill="FFFFFF"/>
            <w:vAlign w:val="center"/>
            <w:hideMark/>
          </w:tcPr>
          <w:p w:rsidR="00270B04" w:rsidRDefault="00270B04" w:rsidP="0071199D">
            <w:pPr>
              <w:jc w:val="center"/>
              <w:rPr>
                <w:b/>
                <w:bCs/>
                <w:color w:val="000000"/>
              </w:rPr>
            </w:pPr>
            <w:r w:rsidRPr="003E7D8E">
              <w:rPr>
                <w:b/>
                <w:bCs/>
                <w:color w:val="000000"/>
              </w:rPr>
              <w:t>Barınma</w:t>
            </w:r>
          </w:p>
          <w:p w:rsidR="00270B04" w:rsidRPr="00EE411B" w:rsidRDefault="00270B04" w:rsidP="0071199D">
            <w:pPr>
              <w:jc w:val="center"/>
              <w:rPr>
                <w:b/>
                <w:bCs/>
                <w:color w:val="0070C0"/>
              </w:rPr>
            </w:pPr>
          </w:p>
        </w:tc>
        <w:tc>
          <w:tcPr>
            <w:tcW w:w="876"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Beslenme</w:t>
            </w:r>
          </w:p>
        </w:tc>
        <w:tc>
          <w:tcPr>
            <w:tcW w:w="877" w:type="dxa"/>
            <w:gridSpan w:val="2"/>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Kültür</w:t>
            </w:r>
          </w:p>
        </w:tc>
        <w:tc>
          <w:tcPr>
            <w:tcW w:w="730" w:type="dxa"/>
            <w:gridSpan w:val="2"/>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Spor</w:t>
            </w:r>
          </w:p>
        </w:tc>
        <w:tc>
          <w:tcPr>
            <w:tcW w:w="729"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İdari ve Diğer</w:t>
            </w:r>
          </w:p>
        </w:tc>
        <w:tc>
          <w:tcPr>
            <w:tcW w:w="1317" w:type="dxa"/>
            <w:gridSpan w:val="2"/>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TOPLAM (m²)</w:t>
            </w:r>
          </w:p>
        </w:tc>
      </w:tr>
      <w:tr w:rsidR="00270B04" w:rsidRPr="003E7D8E" w:rsidTr="0071199D">
        <w:trPr>
          <w:gridBefore w:val="1"/>
          <w:wBefore w:w="40" w:type="dxa"/>
          <w:trHeight w:val="543"/>
        </w:trPr>
        <w:tc>
          <w:tcPr>
            <w:tcW w:w="221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Pr>
                <w:bCs/>
                <w:color w:val="000000"/>
              </w:rPr>
              <w:t>Rektörlük Genel Sekreterlik</w:t>
            </w:r>
          </w:p>
        </w:tc>
        <w:tc>
          <w:tcPr>
            <w:tcW w:w="876" w:type="dxa"/>
            <w:gridSpan w:val="2"/>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877"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022" w:type="dxa"/>
            <w:gridSpan w:val="2"/>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876"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877" w:type="dxa"/>
            <w:gridSpan w:val="2"/>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730" w:type="dxa"/>
            <w:gridSpan w:val="2"/>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729"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Pr>
                <w:bCs/>
                <w:color w:val="000000"/>
              </w:rPr>
              <w:t>160</w:t>
            </w:r>
          </w:p>
        </w:tc>
        <w:tc>
          <w:tcPr>
            <w:tcW w:w="1317" w:type="dxa"/>
            <w:gridSpan w:val="2"/>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Pr>
                <w:bCs/>
                <w:color w:val="000000"/>
              </w:rPr>
              <w:t>160</w:t>
            </w:r>
          </w:p>
        </w:tc>
      </w:tr>
      <w:tr w:rsidR="00270B04" w:rsidRPr="003E7D8E" w:rsidTr="0071199D">
        <w:trPr>
          <w:gridBefore w:val="1"/>
          <w:wBefore w:w="40" w:type="dxa"/>
          <w:trHeight w:val="232"/>
        </w:trPr>
        <w:tc>
          <w:tcPr>
            <w:tcW w:w="221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6"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7"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022"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6"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7"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730"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729"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317"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r>
      <w:tr w:rsidR="00270B04" w:rsidRPr="003E7D8E" w:rsidTr="0071199D">
        <w:trPr>
          <w:gridBefore w:val="1"/>
          <w:wBefore w:w="40" w:type="dxa"/>
          <w:trHeight w:val="232"/>
        </w:trPr>
        <w:tc>
          <w:tcPr>
            <w:tcW w:w="221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6"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7"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022"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6"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7"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730"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729"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317"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r>
      <w:tr w:rsidR="00270B04" w:rsidRPr="003E7D8E" w:rsidTr="0071199D">
        <w:trPr>
          <w:gridBefore w:val="1"/>
          <w:wBefore w:w="40" w:type="dxa"/>
          <w:trHeight w:val="232"/>
        </w:trPr>
        <w:tc>
          <w:tcPr>
            <w:tcW w:w="221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6"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7"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022"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6"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877"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730"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729"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c>
          <w:tcPr>
            <w:tcW w:w="1317" w:type="dxa"/>
            <w:gridSpan w:val="2"/>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jc w:val="center"/>
              <w:rPr>
                <w:b/>
                <w:bCs/>
                <w:color w:val="000000"/>
              </w:rPr>
            </w:pPr>
          </w:p>
        </w:tc>
      </w:tr>
    </w:tbl>
    <w:p w:rsidR="00270B04" w:rsidRDefault="00270B04">
      <w:pPr>
        <w:rPr>
          <w:rFonts w:ascii="Calibri" w:hAnsi="Calibri"/>
          <w:b/>
          <w:bCs/>
        </w:rPr>
      </w:pPr>
    </w:p>
    <w:p w:rsidR="00270B04" w:rsidRDefault="00270B04">
      <w:pPr>
        <w:rPr>
          <w:rFonts w:ascii="Calibri" w:hAnsi="Calibri"/>
          <w:b/>
          <w:bCs/>
        </w:rPr>
      </w:pPr>
    </w:p>
    <w:tbl>
      <w:tblPr>
        <w:tblpPr w:leftFromText="141" w:rightFromText="141" w:vertAnchor="text" w:tblpXSpec="center" w:tblpY="1"/>
        <w:tblOverlap w:val="never"/>
        <w:tblW w:w="9173" w:type="dxa"/>
        <w:tblCellMar>
          <w:left w:w="70" w:type="dxa"/>
          <w:right w:w="70" w:type="dxa"/>
        </w:tblCellMar>
        <w:tblLook w:val="04A0" w:firstRow="1" w:lastRow="0" w:firstColumn="1" w:lastColumn="0" w:noHBand="0" w:noVBand="1"/>
      </w:tblPr>
      <w:tblGrid>
        <w:gridCol w:w="1263"/>
        <w:gridCol w:w="1196"/>
        <w:gridCol w:w="1070"/>
        <w:gridCol w:w="3316"/>
        <w:gridCol w:w="807"/>
        <w:gridCol w:w="1521"/>
      </w:tblGrid>
      <w:tr w:rsidR="00270B04" w:rsidRPr="00F2330F" w:rsidTr="0071199D">
        <w:trPr>
          <w:trHeight w:val="330"/>
        </w:trPr>
        <w:tc>
          <w:tcPr>
            <w:tcW w:w="9173"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70B04" w:rsidRPr="00F2330F" w:rsidRDefault="00270B04" w:rsidP="0071199D">
            <w:pPr>
              <w:jc w:val="center"/>
              <w:rPr>
                <w:b/>
                <w:bCs/>
                <w:color w:val="000000"/>
              </w:rPr>
            </w:pPr>
            <w:r>
              <w:rPr>
                <w:b/>
                <w:bCs/>
                <w:color w:val="000000"/>
              </w:rPr>
              <w:t xml:space="preserve">Genel Sekreterlik  </w:t>
            </w:r>
            <w:r w:rsidRPr="00F2330F">
              <w:rPr>
                <w:b/>
                <w:bCs/>
                <w:color w:val="000000"/>
              </w:rPr>
              <w:t>Taşınır Malzeme Listesi</w:t>
            </w:r>
          </w:p>
        </w:tc>
      </w:tr>
      <w:tr w:rsidR="00270B04" w:rsidRPr="00F2330F" w:rsidTr="0071199D">
        <w:trPr>
          <w:trHeight w:val="975"/>
        </w:trPr>
        <w:tc>
          <w:tcPr>
            <w:tcW w:w="1263" w:type="dxa"/>
            <w:tcBorders>
              <w:top w:val="nil"/>
              <w:left w:val="double" w:sz="6" w:space="0" w:color="3F3F3F"/>
              <w:bottom w:val="double" w:sz="6" w:space="0" w:color="3F3F3F"/>
              <w:right w:val="double" w:sz="6" w:space="0" w:color="3F3F3F"/>
            </w:tcBorders>
            <w:shd w:val="clear" w:color="000000" w:fill="FFFFFF"/>
            <w:vAlign w:val="center"/>
            <w:hideMark/>
          </w:tcPr>
          <w:p w:rsidR="00270B04" w:rsidRPr="00F2330F" w:rsidRDefault="00270B04" w:rsidP="0071199D">
            <w:pPr>
              <w:jc w:val="center"/>
              <w:rPr>
                <w:b/>
                <w:bCs/>
                <w:color w:val="000000"/>
              </w:rPr>
            </w:pPr>
            <w:r w:rsidRPr="00F2330F">
              <w:rPr>
                <w:b/>
                <w:bCs/>
                <w:color w:val="000000"/>
              </w:rPr>
              <w:t>Hesap Kodu</w:t>
            </w:r>
          </w:p>
        </w:tc>
        <w:tc>
          <w:tcPr>
            <w:tcW w:w="1196" w:type="dxa"/>
            <w:tcBorders>
              <w:top w:val="nil"/>
              <w:left w:val="nil"/>
              <w:bottom w:val="double" w:sz="6" w:space="0" w:color="3F3F3F"/>
              <w:right w:val="double" w:sz="6" w:space="0" w:color="3F3F3F"/>
            </w:tcBorders>
            <w:shd w:val="clear" w:color="000000" w:fill="FFFFFF"/>
            <w:vAlign w:val="center"/>
            <w:hideMark/>
          </w:tcPr>
          <w:p w:rsidR="00270B04" w:rsidRPr="00F2330F" w:rsidRDefault="00270B04" w:rsidP="0071199D">
            <w:pPr>
              <w:jc w:val="center"/>
              <w:rPr>
                <w:b/>
                <w:bCs/>
                <w:color w:val="000000"/>
              </w:rPr>
            </w:pPr>
            <w:r w:rsidRPr="00F2330F">
              <w:rPr>
                <w:b/>
                <w:bCs/>
                <w:color w:val="000000"/>
              </w:rPr>
              <w:t>I.Düzey Kodu</w:t>
            </w:r>
          </w:p>
        </w:tc>
        <w:tc>
          <w:tcPr>
            <w:tcW w:w="1070" w:type="dxa"/>
            <w:tcBorders>
              <w:top w:val="nil"/>
              <w:left w:val="nil"/>
              <w:bottom w:val="double" w:sz="6" w:space="0" w:color="3F3F3F"/>
              <w:right w:val="double" w:sz="6" w:space="0" w:color="3F3F3F"/>
            </w:tcBorders>
            <w:shd w:val="clear" w:color="000000" w:fill="FFFFFF"/>
            <w:vAlign w:val="center"/>
            <w:hideMark/>
          </w:tcPr>
          <w:p w:rsidR="00270B04" w:rsidRPr="00F2330F" w:rsidRDefault="00270B04" w:rsidP="0071199D">
            <w:pPr>
              <w:jc w:val="center"/>
              <w:rPr>
                <w:b/>
                <w:bCs/>
                <w:color w:val="000000"/>
              </w:rPr>
            </w:pPr>
            <w:r w:rsidRPr="00F2330F">
              <w:rPr>
                <w:b/>
                <w:bCs/>
                <w:color w:val="000000"/>
              </w:rPr>
              <w:t>II. Düzey Kodu</w:t>
            </w:r>
          </w:p>
        </w:tc>
        <w:tc>
          <w:tcPr>
            <w:tcW w:w="3316" w:type="dxa"/>
            <w:tcBorders>
              <w:top w:val="nil"/>
              <w:left w:val="nil"/>
              <w:bottom w:val="double" w:sz="6" w:space="0" w:color="3F3F3F"/>
              <w:right w:val="double" w:sz="6" w:space="0" w:color="3F3F3F"/>
            </w:tcBorders>
            <w:shd w:val="clear" w:color="000000" w:fill="FFFFFF"/>
            <w:vAlign w:val="center"/>
            <w:hideMark/>
          </w:tcPr>
          <w:p w:rsidR="00270B04" w:rsidRPr="00F2330F" w:rsidRDefault="00270B04" w:rsidP="0071199D">
            <w:pPr>
              <w:jc w:val="center"/>
              <w:rPr>
                <w:b/>
                <w:bCs/>
                <w:color w:val="000000"/>
              </w:rPr>
            </w:pPr>
            <w:r w:rsidRPr="00F2330F">
              <w:rPr>
                <w:b/>
                <w:bCs/>
                <w:color w:val="000000"/>
              </w:rPr>
              <w:t>Dayanıklı Taşınırlar</w:t>
            </w:r>
          </w:p>
        </w:tc>
        <w:tc>
          <w:tcPr>
            <w:tcW w:w="807" w:type="dxa"/>
            <w:tcBorders>
              <w:top w:val="nil"/>
              <w:left w:val="nil"/>
              <w:bottom w:val="double" w:sz="6" w:space="0" w:color="3F3F3F"/>
              <w:right w:val="double" w:sz="6" w:space="0" w:color="3F3F3F"/>
            </w:tcBorders>
            <w:shd w:val="clear" w:color="000000" w:fill="FFFFFF"/>
            <w:vAlign w:val="center"/>
            <w:hideMark/>
          </w:tcPr>
          <w:p w:rsidR="00270B04" w:rsidRPr="00F2330F" w:rsidRDefault="00270B04" w:rsidP="0071199D">
            <w:pPr>
              <w:jc w:val="center"/>
              <w:rPr>
                <w:b/>
                <w:bCs/>
                <w:color w:val="000000"/>
              </w:rPr>
            </w:pPr>
            <w:r w:rsidRPr="00F2330F">
              <w:rPr>
                <w:b/>
                <w:bCs/>
                <w:color w:val="000000"/>
              </w:rPr>
              <w:t>Ölçü Birimi</w:t>
            </w:r>
          </w:p>
        </w:tc>
        <w:tc>
          <w:tcPr>
            <w:tcW w:w="1521" w:type="dxa"/>
            <w:tcBorders>
              <w:top w:val="nil"/>
              <w:left w:val="nil"/>
              <w:bottom w:val="double" w:sz="6" w:space="0" w:color="3F3F3F"/>
              <w:right w:val="double" w:sz="6" w:space="0" w:color="3F3F3F"/>
            </w:tcBorders>
            <w:shd w:val="clear" w:color="000000" w:fill="FFFFFF"/>
            <w:vAlign w:val="center"/>
            <w:hideMark/>
          </w:tcPr>
          <w:p w:rsidR="00270B04" w:rsidRPr="00F2330F" w:rsidRDefault="00270B04" w:rsidP="0071199D">
            <w:pPr>
              <w:jc w:val="center"/>
              <w:rPr>
                <w:b/>
                <w:bCs/>
                <w:color w:val="000000"/>
              </w:rPr>
            </w:pPr>
            <w:r w:rsidRPr="00F2330F">
              <w:rPr>
                <w:b/>
                <w:bCs/>
                <w:color w:val="000000"/>
              </w:rPr>
              <w:t>Miktar</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ind w:left="108"/>
              <w:jc w:val="center"/>
              <w:rPr>
                <w:b/>
                <w:sz w:val="18"/>
                <w:szCs w:val="18"/>
              </w:rPr>
            </w:pPr>
          </w:p>
          <w:p w:rsidR="00270B04" w:rsidRPr="006713E7" w:rsidRDefault="00270B04" w:rsidP="0071199D">
            <w:pPr>
              <w:pStyle w:val="TableParagraph"/>
              <w:kinsoku w:val="0"/>
              <w:overflowPunct w:val="0"/>
              <w:ind w:left="108"/>
              <w:jc w:val="center"/>
              <w:rPr>
                <w:b/>
                <w:sz w:val="18"/>
                <w:szCs w:val="18"/>
              </w:rPr>
            </w:pPr>
            <w:r w:rsidRPr="006713E7">
              <w:rPr>
                <w:b/>
                <w:sz w:val="18"/>
                <w:szCs w:val="18"/>
              </w:rPr>
              <w:t>253</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rFonts w:ascii="Arial" w:hAnsi="Arial" w:cs="Arial"/>
                <w:sz w:val="16"/>
                <w:szCs w:val="16"/>
              </w:rPr>
            </w:pPr>
            <w:r w:rsidRPr="006713E7">
              <w:rPr>
                <w:rFonts w:ascii="Arial" w:hAnsi="Arial" w:cs="Arial"/>
                <w:sz w:val="16"/>
                <w:szCs w:val="16"/>
              </w:rPr>
              <w:t>TARIM VE ORMANCILIK</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Default="00270B04" w:rsidP="0071199D">
            <w:pPr>
              <w:jc w:val="center"/>
              <w:rPr>
                <w:b/>
                <w:bCs/>
                <w:color w:val="000000"/>
              </w:rPr>
            </w:pPr>
            <w:r>
              <w:rPr>
                <w:b/>
                <w:bCs/>
                <w:color w:val="000000"/>
              </w:rPr>
              <w:t>7</w:t>
            </w:r>
          </w:p>
        </w:tc>
      </w:tr>
      <w:tr w:rsidR="00270B04" w:rsidRPr="00F2330F" w:rsidTr="0071199D">
        <w:trPr>
          <w:trHeight w:val="487"/>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ind w:left="108"/>
              <w:jc w:val="center"/>
              <w:rPr>
                <w:b/>
                <w:sz w:val="18"/>
                <w:szCs w:val="18"/>
              </w:rPr>
            </w:pPr>
            <w:r w:rsidRPr="006713E7">
              <w:rPr>
                <w:b/>
                <w:sz w:val="18"/>
                <w:szCs w:val="18"/>
              </w:rPr>
              <w:t>253</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İNŞAAT MAKİNELERİ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Default="00270B04" w:rsidP="0071199D">
            <w:pPr>
              <w:jc w:val="center"/>
              <w:rPr>
                <w:b/>
                <w:bCs/>
                <w:color w:val="000000"/>
              </w:rPr>
            </w:pPr>
            <w:r>
              <w:rPr>
                <w:b/>
                <w:bCs/>
                <w:color w:val="000000"/>
              </w:rPr>
              <w:t>4</w:t>
            </w:r>
          </w:p>
        </w:tc>
      </w:tr>
      <w:tr w:rsidR="00270B04" w:rsidRPr="00F2330F" w:rsidTr="0071199D">
        <w:trPr>
          <w:trHeight w:val="40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ind w:left="108"/>
              <w:jc w:val="center"/>
              <w:rPr>
                <w:b/>
                <w:sz w:val="18"/>
                <w:szCs w:val="18"/>
              </w:rPr>
            </w:pPr>
          </w:p>
          <w:p w:rsidR="00270B04" w:rsidRPr="006713E7" w:rsidRDefault="00270B04" w:rsidP="0071199D">
            <w:pPr>
              <w:pStyle w:val="TableParagraph"/>
              <w:kinsoku w:val="0"/>
              <w:overflowPunct w:val="0"/>
              <w:ind w:left="108"/>
              <w:jc w:val="center"/>
              <w:rPr>
                <w:b/>
                <w:sz w:val="18"/>
                <w:szCs w:val="18"/>
              </w:rPr>
            </w:pPr>
          </w:p>
          <w:p w:rsidR="00270B04" w:rsidRPr="006713E7" w:rsidRDefault="00270B04" w:rsidP="0071199D">
            <w:pPr>
              <w:pStyle w:val="TableParagraph"/>
              <w:kinsoku w:val="0"/>
              <w:overflowPunct w:val="0"/>
              <w:ind w:left="108"/>
              <w:jc w:val="center"/>
              <w:rPr>
                <w:b/>
                <w:sz w:val="18"/>
                <w:szCs w:val="18"/>
              </w:rPr>
            </w:pPr>
          </w:p>
          <w:p w:rsidR="00270B04" w:rsidRPr="006713E7" w:rsidRDefault="00270B04" w:rsidP="0071199D">
            <w:pPr>
              <w:pStyle w:val="TableParagraph"/>
              <w:kinsoku w:val="0"/>
              <w:overflowPunct w:val="0"/>
              <w:ind w:left="108"/>
              <w:jc w:val="center"/>
              <w:rPr>
                <w:b/>
                <w:sz w:val="18"/>
                <w:szCs w:val="18"/>
              </w:rPr>
            </w:pPr>
            <w:r w:rsidRPr="006713E7">
              <w:rPr>
                <w:b/>
                <w:sz w:val="18"/>
                <w:szCs w:val="18"/>
              </w:rPr>
              <w:t>253</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04</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bCs/>
                <w:color w:val="000000"/>
                <w:sz w:val="16"/>
                <w:szCs w:val="16"/>
              </w:rPr>
              <w:t>İŞ MAKİNELERİ VE ALETLERİ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Default="00270B04" w:rsidP="0071199D">
            <w:pPr>
              <w:jc w:val="center"/>
              <w:rPr>
                <w:b/>
                <w:bCs/>
                <w:color w:val="000000"/>
              </w:rPr>
            </w:pPr>
            <w:r>
              <w:rPr>
                <w:b/>
                <w:bCs/>
                <w:color w:val="000000"/>
              </w:rPr>
              <w:t>1</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80"/>
              <w:ind w:left="38"/>
              <w:jc w:val="center"/>
              <w:rPr>
                <w:b/>
                <w:sz w:val="18"/>
                <w:szCs w:val="18"/>
              </w:rPr>
            </w:pPr>
            <w:r w:rsidRPr="006713E7">
              <w:rPr>
                <w:b/>
                <w:sz w:val="18"/>
                <w:szCs w:val="18"/>
              </w:rPr>
              <w:t>253</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05</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GÜÇ ELEKTRONİĞİ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Default="00270B04" w:rsidP="0071199D">
            <w:pPr>
              <w:jc w:val="center"/>
              <w:rPr>
                <w:b/>
                <w:bCs/>
                <w:color w:val="000000"/>
              </w:rPr>
            </w:pPr>
            <w:r>
              <w:rPr>
                <w:b/>
                <w:bCs/>
                <w:color w:val="000000"/>
              </w:rPr>
              <w:t>6</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80"/>
              <w:ind w:left="25"/>
              <w:jc w:val="center"/>
              <w:rPr>
                <w:b/>
                <w:sz w:val="18"/>
                <w:szCs w:val="18"/>
              </w:rPr>
            </w:pPr>
            <w:r w:rsidRPr="006713E7">
              <w:rPr>
                <w:b/>
                <w:sz w:val="18"/>
                <w:szCs w:val="18"/>
              </w:rPr>
              <w:t>253</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03</w:t>
            </w:r>
          </w:p>
        </w:tc>
        <w:tc>
          <w:tcPr>
            <w:tcW w:w="1070"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YIKAMA TEMİZLEME CİHAZLARI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r>
              <w:rPr>
                <w:b/>
                <w:bCs/>
                <w:color w:val="000000"/>
              </w:rPr>
              <w:t>2</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253</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03</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02</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rFonts w:ascii="Arial" w:hAnsi="Arial" w:cs="Arial"/>
                <w:sz w:val="16"/>
                <w:szCs w:val="16"/>
              </w:rPr>
            </w:pPr>
            <w:r w:rsidRPr="006713E7">
              <w:rPr>
                <w:rFonts w:ascii="Arial" w:hAnsi="Arial" w:cs="Arial"/>
                <w:sz w:val="16"/>
                <w:szCs w:val="16"/>
              </w:rPr>
              <w:t>BESLEME VE GIDA</w:t>
            </w:r>
          </w:p>
          <w:p w:rsidR="00270B04" w:rsidRPr="006713E7" w:rsidRDefault="00270B04" w:rsidP="0071199D">
            <w:pPr>
              <w:jc w:val="center"/>
              <w:rPr>
                <w:bCs/>
                <w:color w:val="000000"/>
                <w:sz w:val="16"/>
                <w:szCs w:val="16"/>
              </w:rPr>
            </w:pP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r>
              <w:rPr>
                <w:b/>
                <w:bCs/>
                <w:color w:val="000000"/>
              </w:rPr>
              <w:t>5</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253</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03</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06</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ARAŞTIRMA VE ÜRETİM</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r>
              <w:rPr>
                <w:b/>
                <w:bCs/>
                <w:color w:val="000000"/>
              </w:rPr>
              <w:t>1000</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254</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01</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07</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MOTORSUZ KARA ARAÇLARI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Default="00270B04" w:rsidP="0071199D">
            <w:pPr>
              <w:jc w:val="center"/>
              <w:rPr>
                <w:b/>
                <w:bCs/>
                <w:color w:val="000000"/>
              </w:rPr>
            </w:pPr>
            <w:r>
              <w:rPr>
                <w:b/>
                <w:bCs/>
                <w:color w:val="000000"/>
              </w:rPr>
              <w:t>2</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10</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02</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KONTROL VE GÜVENLİK SİSTEMLERİ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r>
              <w:rPr>
                <w:b/>
                <w:bCs/>
                <w:color w:val="000000"/>
              </w:rPr>
              <w:t>70</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01</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rFonts w:ascii="Arial" w:hAnsi="Arial" w:cs="Arial"/>
                <w:sz w:val="16"/>
                <w:szCs w:val="16"/>
              </w:rPr>
            </w:pPr>
            <w:r w:rsidRPr="006713E7">
              <w:rPr>
                <w:rFonts w:ascii="Arial" w:hAnsi="Arial" w:cs="Arial"/>
                <w:sz w:val="16"/>
                <w:szCs w:val="16"/>
              </w:rPr>
              <w:t>DÖŞEME DEMİRBAŞLARI</w:t>
            </w:r>
          </w:p>
          <w:p w:rsidR="00270B04" w:rsidRPr="006713E7" w:rsidRDefault="00270B04" w:rsidP="0071199D">
            <w:pPr>
              <w:jc w:val="center"/>
              <w:rPr>
                <w:bCs/>
                <w:color w:val="000000"/>
                <w:sz w:val="16"/>
                <w:szCs w:val="16"/>
              </w:rPr>
            </w:pPr>
          </w:p>
        </w:tc>
        <w:tc>
          <w:tcPr>
            <w:tcW w:w="807"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F2330F" w:rsidRDefault="00270B04" w:rsidP="0071199D">
            <w:pPr>
              <w:jc w:val="center"/>
              <w:rPr>
                <w:b/>
                <w:bCs/>
                <w:color w:val="000000"/>
              </w:rPr>
            </w:pPr>
            <w:r>
              <w:rPr>
                <w:b/>
                <w:bCs/>
                <w:color w:val="000000"/>
              </w:rPr>
              <w:t>1</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11</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02</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DUVARDA SERGİLENENEN SÜS EŞYALARI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42708D"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42708D" w:rsidRDefault="00270B04" w:rsidP="0071199D">
            <w:pPr>
              <w:jc w:val="center"/>
              <w:rPr>
                <w:b/>
                <w:bCs/>
                <w:color w:val="000000"/>
                <w:sz w:val="16"/>
                <w:szCs w:val="16"/>
              </w:rPr>
            </w:pPr>
            <w:r>
              <w:rPr>
                <w:b/>
                <w:bCs/>
                <w:color w:val="000000"/>
                <w:sz w:val="16"/>
                <w:szCs w:val="16"/>
              </w:rPr>
              <w:t>18</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lastRenderedPageBreak/>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BİLGİSAYAR VE SUNUCULAR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42708D"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42708D" w:rsidRDefault="00270B04" w:rsidP="0071199D">
            <w:pPr>
              <w:jc w:val="center"/>
              <w:rPr>
                <w:b/>
                <w:bCs/>
                <w:color w:val="000000"/>
                <w:sz w:val="16"/>
                <w:szCs w:val="16"/>
              </w:rPr>
            </w:pPr>
            <w:r>
              <w:rPr>
                <w:b/>
                <w:bCs/>
                <w:color w:val="000000"/>
                <w:sz w:val="16"/>
                <w:szCs w:val="16"/>
              </w:rPr>
              <w:t>26</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02</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bCs/>
                <w:color w:val="000000"/>
                <w:sz w:val="16"/>
                <w:szCs w:val="16"/>
              </w:rPr>
              <w:t>BİLGİSAYAR ÇEVRE BİLİMLERİ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42708D"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42708D" w:rsidRDefault="00270B04" w:rsidP="0071199D">
            <w:pPr>
              <w:jc w:val="center"/>
              <w:rPr>
                <w:b/>
                <w:bCs/>
                <w:color w:val="000000"/>
                <w:sz w:val="16"/>
                <w:szCs w:val="16"/>
              </w:rPr>
            </w:pPr>
            <w:r>
              <w:rPr>
                <w:b/>
                <w:bCs/>
                <w:color w:val="000000"/>
                <w:sz w:val="16"/>
                <w:szCs w:val="16"/>
              </w:rPr>
              <w:t>21</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03</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sz w:val="16"/>
                <w:szCs w:val="16"/>
              </w:rPr>
            </w:pPr>
            <w:r w:rsidRPr="006713E7">
              <w:rPr>
                <w:sz w:val="16"/>
                <w:szCs w:val="16"/>
              </w:rPr>
              <w:t>TEKSİR VE ÇOĞALTMA MAKİNELERİ</w:t>
            </w:r>
          </w:p>
          <w:p w:rsidR="00270B04" w:rsidRPr="006713E7" w:rsidRDefault="00270B04" w:rsidP="0071199D">
            <w:pPr>
              <w:jc w:val="center"/>
              <w:rPr>
                <w:bCs/>
                <w:color w:val="000000"/>
                <w:sz w:val="16"/>
                <w:szCs w:val="16"/>
              </w:rPr>
            </w:pP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2</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04</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HABERLEŞME CİHAZLARI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13</w:t>
            </w:r>
          </w:p>
        </w:tc>
      </w:tr>
      <w:tr w:rsidR="00270B04" w:rsidRPr="00F2330F" w:rsidTr="0071199D">
        <w:trPr>
          <w:trHeight w:val="471"/>
        </w:trPr>
        <w:tc>
          <w:tcPr>
            <w:tcW w:w="1263" w:type="dxa"/>
            <w:tcBorders>
              <w:top w:val="nil"/>
              <w:left w:val="double" w:sz="6" w:space="0" w:color="3F3F3F"/>
              <w:bottom w:val="double" w:sz="6" w:space="0" w:color="3F3F3F"/>
              <w:right w:val="double" w:sz="6" w:space="0" w:color="3F3F3F"/>
            </w:tcBorders>
            <w:shd w:val="clear" w:color="000000" w:fill="FFFFFF"/>
            <w:noWrap/>
          </w:tcPr>
          <w:p w:rsidR="00270B04" w:rsidRPr="006713E7" w:rsidRDefault="00270B04" w:rsidP="0071199D">
            <w:pPr>
              <w:pStyle w:val="TableParagraph"/>
              <w:kinsoku w:val="0"/>
              <w:overflowPunct w:val="0"/>
              <w:spacing w:before="1"/>
              <w:ind w:left="2"/>
              <w:jc w:val="center"/>
              <w:rPr>
                <w:b/>
                <w:sz w:val="18"/>
                <w:szCs w:val="18"/>
              </w:rPr>
            </w:pPr>
            <w:r w:rsidRPr="006713E7">
              <w:rPr>
                <w:b/>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05</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SES GÖRÜNTÜ VE SUNUM CİHAAZLARI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6</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99</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DİĞER BÜRO MEKİNELERİ VE ALETLERİ GRUBU</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20</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03</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rPr>
                <w:bCs/>
                <w:color w:val="000000"/>
                <w:sz w:val="16"/>
                <w:szCs w:val="16"/>
              </w:rPr>
            </w:pPr>
            <w:r w:rsidRPr="006713E7">
              <w:rPr>
                <w:sz w:val="16"/>
                <w:szCs w:val="16"/>
              </w:rPr>
              <w:t xml:space="preserve">                 BÜRO MOBİLYALARI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1</w:t>
            </w:r>
            <w:r>
              <w:rPr>
                <w:b/>
                <w:bCs/>
                <w:color w:val="000000"/>
                <w:sz w:val="16"/>
                <w:szCs w:val="16"/>
              </w:rPr>
              <w:t>48</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04</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YEMEK HAZIRLAMA EKİPMANLARI</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1</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07</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02</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BASILI YAYINLAR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1</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09</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03</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rPr>
                <w:bCs/>
                <w:color w:val="000000"/>
                <w:sz w:val="16"/>
                <w:szCs w:val="16"/>
              </w:rPr>
            </w:pPr>
            <w:r w:rsidRPr="006713E7">
              <w:rPr>
                <w:sz w:val="16"/>
                <w:szCs w:val="16"/>
              </w:rPr>
              <w:t>SAHA SPORLARINDA KULLANILAN DEMİRBAŞLAR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1</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2</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bCs/>
                <w:color w:val="000000"/>
                <w:sz w:val="16"/>
                <w:szCs w:val="16"/>
              </w:rPr>
              <w:t>YAZICILAR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6</w:t>
            </w:r>
            <w:r>
              <w:rPr>
                <w:b/>
                <w:bCs/>
                <w:color w:val="000000"/>
                <w:sz w:val="16"/>
                <w:szCs w:val="16"/>
              </w:rPr>
              <w:t>7</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3</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bCs/>
                <w:color w:val="000000"/>
                <w:sz w:val="16"/>
                <w:szCs w:val="16"/>
              </w:rPr>
              <w:t>FOTOKOPİ MAK.</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3</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4</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bCs/>
                <w:color w:val="000000"/>
                <w:sz w:val="16"/>
                <w:szCs w:val="16"/>
              </w:rPr>
              <w:t>TELEFONLAR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60</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5</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PROJEKTÖRLER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32</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6</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AVİZELER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21</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99</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KLİMALAR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42</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3</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DOSYA DOLAPLAR VE DİĞER MALZEMELER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715</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3</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2</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KANEPELER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8</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3</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4</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sz w:val="16"/>
                <w:szCs w:val="16"/>
              </w:rPr>
            </w:pPr>
            <w:r w:rsidRPr="006713E7">
              <w:rPr>
                <w:sz w:val="16"/>
                <w:szCs w:val="16"/>
              </w:rPr>
              <w:t>ÇOCUK KARYOLASI VEYA OYUN KAFESİ</w:t>
            </w:r>
          </w:p>
          <w:p w:rsidR="00270B04" w:rsidRPr="006713E7" w:rsidRDefault="00270B04" w:rsidP="0071199D">
            <w:pPr>
              <w:jc w:val="center"/>
              <w:rPr>
                <w:sz w:val="16"/>
                <w:szCs w:val="16"/>
              </w:rPr>
            </w:pPr>
            <w:r w:rsidRPr="006713E7">
              <w:rPr>
                <w:sz w:val="16"/>
                <w:szCs w:val="16"/>
              </w:rPr>
              <w:t>VEYA AKSESUARLAR</w:t>
            </w:r>
          </w:p>
          <w:p w:rsidR="00270B04" w:rsidRPr="006713E7" w:rsidRDefault="00270B04" w:rsidP="0071199D">
            <w:pPr>
              <w:jc w:val="center"/>
              <w:rPr>
                <w:bCs/>
                <w:color w:val="000000"/>
                <w:sz w:val="16"/>
                <w:szCs w:val="16"/>
              </w:rPr>
            </w:pP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1</w:t>
            </w:r>
          </w:p>
        </w:tc>
      </w:tr>
      <w:tr w:rsidR="00270B04" w:rsidRPr="00F2330F" w:rsidTr="0071199D">
        <w:trPr>
          <w:trHeight w:val="276"/>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4</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sz w:val="16"/>
                <w:szCs w:val="16"/>
              </w:rPr>
            </w:pPr>
            <w:r w:rsidRPr="006713E7">
              <w:rPr>
                <w:sz w:val="16"/>
                <w:szCs w:val="16"/>
              </w:rPr>
              <w:t>YEMEK HAZIRLAMA</w:t>
            </w:r>
          </w:p>
          <w:p w:rsidR="00270B04" w:rsidRPr="006713E7" w:rsidRDefault="00270B04" w:rsidP="0071199D">
            <w:pPr>
              <w:jc w:val="center"/>
              <w:rPr>
                <w:sz w:val="16"/>
                <w:szCs w:val="16"/>
              </w:rPr>
            </w:pPr>
            <w:r w:rsidRPr="006713E7">
              <w:rPr>
                <w:sz w:val="16"/>
                <w:szCs w:val="16"/>
              </w:rPr>
              <w:t>EKİPMANLARI</w:t>
            </w:r>
          </w:p>
          <w:p w:rsidR="00270B04" w:rsidRPr="006713E7" w:rsidRDefault="00270B04" w:rsidP="0071199D">
            <w:pPr>
              <w:jc w:val="center"/>
              <w:rPr>
                <w:bCs/>
                <w:color w:val="000000"/>
                <w:sz w:val="16"/>
                <w:szCs w:val="16"/>
              </w:rPr>
            </w:pP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8</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7</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KİTAPLIKLAR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5</w:t>
            </w:r>
          </w:p>
        </w:tc>
      </w:tr>
      <w:tr w:rsidR="00270B04" w:rsidRPr="00F2330F" w:rsidTr="0071199D">
        <w:trPr>
          <w:trHeight w:val="345"/>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8</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Cs/>
                <w:color w:val="000000"/>
                <w:sz w:val="16"/>
                <w:szCs w:val="16"/>
              </w:rPr>
            </w:pPr>
            <w:r w:rsidRPr="006713E7">
              <w:rPr>
                <w:sz w:val="16"/>
                <w:szCs w:val="16"/>
              </w:rPr>
              <w:t>MASALAR</w:t>
            </w: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62</w:t>
            </w:r>
          </w:p>
        </w:tc>
      </w:tr>
      <w:tr w:rsidR="00270B04" w:rsidRPr="00F2330F" w:rsidTr="0071199D">
        <w:trPr>
          <w:trHeight w:val="311"/>
        </w:trPr>
        <w:tc>
          <w:tcPr>
            <w:tcW w:w="1263" w:type="dxa"/>
            <w:tcBorders>
              <w:top w:val="nil"/>
              <w:left w:val="double" w:sz="6" w:space="0" w:color="3F3F3F"/>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255</w:t>
            </w:r>
          </w:p>
        </w:tc>
        <w:tc>
          <w:tcPr>
            <w:tcW w:w="1196" w:type="dxa"/>
            <w:tcBorders>
              <w:top w:val="nil"/>
              <w:left w:val="nil"/>
              <w:bottom w:val="double" w:sz="6" w:space="0" w:color="3F3F3F"/>
              <w:right w:val="double" w:sz="6" w:space="0" w:color="3F3F3F"/>
            </w:tcBorders>
            <w:shd w:val="clear" w:color="000000" w:fill="FFFFFF"/>
            <w:noWrap/>
            <w:vAlign w:val="center"/>
          </w:tcPr>
          <w:p w:rsidR="00270B04" w:rsidRPr="006713E7" w:rsidRDefault="00270B04" w:rsidP="0071199D">
            <w:pPr>
              <w:jc w:val="center"/>
              <w:rPr>
                <w:b/>
                <w:bCs/>
                <w:color w:val="000000"/>
                <w:sz w:val="18"/>
                <w:szCs w:val="18"/>
              </w:rPr>
            </w:pPr>
            <w:r w:rsidRPr="006713E7">
              <w:rPr>
                <w:b/>
                <w:bCs/>
                <w:color w:val="000000"/>
                <w:sz w:val="18"/>
                <w:szCs w:val="18"/>
              </w:rPr>
              <w:t>99</w:t>
            </w:r>
          </w:p>
        </w:tc>
        <w:tc>
          <w:tcPr>
            <w:tcW w:w="1070"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8"/>
                <w:szCs w:val="18"/>
              </w:rPr>
            </w:pPr>
            <w:r w:rsidRPr="006713E7">
              <w:rPr>
                <w:b/>
                <w:bCs/>
                <w:color w:val="000000"/>
                <w:sz w:val="18"/>
                <w:szCs w:val="18"/>
              </w:rPr>
              <w:t>1</w:t>
            </w:r>
          </w:p>
        </w:tc>
        <w:tc>
          <w:tcPr>
            <w:tcW w:w="3316"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sz w:val="16"/>
                <w:szCs w:val="16"/>
              </w:rPr>
            </w:pPr>
            <w:r w:rsidRPr="006713E7">
              <w:rPr>
                <w:sz w:val="16"/>
                <w:szCs w:val="16"/>
              </w:rPr>
              <w:t>SEYYAR TANKLAR VE TÜPLER</w:t>
            </w:r>
          </w:p>
          <w:p w:rsidR="00270B04" w:rsidRPr="006713E7" w:rsidRDefault="00270B04" w:rsidP="0071199D">
            <w:pPr>
              <w:jc w:val="center"/>
              <w:rPr>
                <w:sz w:val="16"/>
                <w:szCs w:val="16"/>
              </w:rPr>
            </w:pPr>
            <w:r w:rsidRPr="006713E7">
              <w:rPr>
                <w:sz w:val="16"/>
                <w:szCs w:val="16"/>
              </w:rPr>
              <w:t>KİMYASAL TÜPLER</w:t>
            </w:r>
          </w:p>
          <w:p w:rsidR="00270B04" w:rsidRPr="006713E7" w:rsidRDefault="00270B04" w:rsidP="0071199D">
            <w:pPr>
              <w:jc w:val="center"/>
              <w:rPr>
                <w:bCs/>
                <w:color w:val="000000"/>
                <w:sz w:val="16"/>
                <w:szCs w:val="16"/>
              </w:rPr>
            </w:pPr>
          </w:p>
        </w:tc>
        <w:tc>
          <w:tcPr>
            <w:tcW w:w="807"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p>
        </w:tc>
        <w:tc>
          <w:tcPr>
            <w:tcW w:w="1521" w:type="dxa"/>
            <w:tcBorders>
              <w:top w:val="nil"/>
              <w:left w:val="nil"/>
              <w:bottom w:val="double" w:sz="6" w:space="0" w:color="3F3F3F"/>
              <w:right w:val="double" w:sz="6" w:space="0" w:color="3F3F3F"/>
            </w:tcBorders>
            <w:shd w:val="clear" w:color="000000" w:fill="FFFFFF"/>
            <w:noWrap/>
            <w:vAlign w:val="bottom"/>
          </w:tcPr>
          <w:p w:rsidR="00270B04" w:rsidRPr="006713E7" w:rsidRDefault="00270B04" w:rsidP="0071199D">
            <w:pPr>
              <w:jc w:val="center"/>
              <w:rPr>
                <w:b/>
                <w:bCs/>
                <w:color w:val="000000"/>
                <w:sz w:val="16"/>
                <w:szCs w:val="16"/>
              </w:rPr>
            </w:pPr>
            <w:r w:rsidRPr="006713E7">
              <w:rPr>
                <w:b/>
                <w:bCs/>
                <w:color w:val="000000"/>
                <w:sz w:val="16"/>
                <w:szCs w:val="16"/>
              </w:rPr>
              <w:t>3</w:t>
            </w:r>
          </w:p>
        </w:tc>
      </w:tr>
      <w:tr w:rsidR="00270B04" w:rsidTr="0071199D">
        <w:tblPrEx>
          <w:tblBorders>
            <w:top w:val="single" w:sz="4" w:space="0" w:color="auto"/>
          </w:tblBorders>
          <w:tblLook w:val="0000" w:firstRow="0" w:lastRow="0" w:firstColumn="0" w:lastColumn="0" w:noHBand="0" w:noVBand="0"/>
        </w:tblPrEx>
        <w:trPr>
          <w:trHeight w:val="35"/>
        </w:trPr>
        <w:tc>
          <w:tcPr>
            <w:tcW w:w="9173" w:type="dxa"/>
            <w:gridSpan w:val="6"/>
          </w:tcPr>
          <w:p w:rsidR="00270B04" w:rsidRDefault="00270B04" w:rsidP="0071199D">
            <w:pPr>
              <w:spacing w:after="119"/>
              <w:rPr>
                <w:color w:val="FF0000"/>
              </w:rPr>
            </w:pPr>
          </w:p>
        </w:tc>
      </w:tr>
    </w:tbl>
    <w:tbl>
      <w:tblPr>
        <w:tblpPr w:leftFromText="141" w:rightFromText="141" w:vertAnchor="text" w:horzAnchor="margin" w:tblpY="105"/>
        <w:tblW w:w="9280" w:type="dxa"/>
        <w:tblCellMar>
          <w:left w:w="70" w:type="dxa"/>
          <w:right w:w="70" w:type="dxa"/>
        </w:tblCellMar>
        <w:tblLook w:val="04A0" w:firstRow="1" w:lastRow="0" w:firstColumn="1" w:lastColumn="0" w:noHBand="0" w:noVBand="1"/>
      </w:tblPr>
      <w:tblGrid>
        <w:gridCol w:w="2694"/>
        <w:gridCol w:w="1986"/>
        <w:gridCol w:w="1615"/>
        <w:gridCol w:w="1791"/>
        <w:gridCol w:w="1194"/>
      </w:tblGrid>
      <w:tr w:rsidR="00270B04" w:rsidRPr="003E7D8E" w:rsidTr="0071199D">
        <w:trPr>
          <w:trHeight w:val="435"/>
        </w:trPr>
        <w:tc>
          <w:tcPr>
            <w:tcW w:w="9280"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Pr>
                <w:b/>
                <w:bCs/>
                <w:color w:val="000000"/>
              </w:rPr>
              <w:t xml:space="preserve">Tablo I.21. </w:t>
            </w:r>
            <w:r w:rsidRPr="003E7D8E">
              <w:rPr>
                <w:b/>
                <w:bCs/>
                <w:color w:val="000000"/>
              </w:rPr>
              <w:t>Paket Programlar</w:t>
            </w:r>
            <w:r>
              <w:rPr>
                <w:b/>
                <w:bCs/>
                <w:color w:val="000000"/>
              </w:rPr>
              <w:t>ı</w:t>
            </w:r>
            <w:r w:rsidRPr="003E7D8E">
              <w:rPr>
                <w:b/>
                <w:bCs/>
                <w:color w:val="000000"/>
              </w:rPr>
              <w:t xml:space="preserve"> ve Bilgisayarlar</w:t>
            </w:r>
          </w:p>
        </w:tc>
      </w:tr>
      <w:tr w:rsidR="00270B04" w:rsidRPr="003E7D8E" w:rsidTr="0071199D">
        <w:trPr>
          <w:trHeight w:val="775"/>
        </w:trPr>
        <w:tc>
          <w:tcPr>
            <w:tcW w:w="2694" w:type="dxa"/>
            <w:tcBorders>
              <w:top w:val="nil"/>
              <w:left w:val="double" w:sz="6" w:space="0" w:color="3F3F3F"/>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Cinsi</w:t>
            </w:r>
          </w:p>
        </w:tc>
        <w:tc>
          <w:tcPr>
            <w:tcW w:w="1986"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İdari Amaçlı (Adet)</w:t>
            </w:r>
          </w:p>
        </w:tc>
        <w:tc>
          <w:tcPr>
            <w:tcW w:w="1615"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Eğitim Amaçlı (Adet)</w:t>
            </w:r>
          </w:p>
        </w:tc>
        <w:tc>
          <w:tcPr>
            <w:tcW w:w="1791"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Araştırma Amaçlı (Adet)</w:t>
            </w:r>
          </w:p>
        </w:tc>
        <w:tc>
          <w:tcPr>
            <w:tcW w:w="1194" w:type="dxa"/>
            <w:tcBorders>
              <w:top w:val="nil"/>
              <w:left w:val="nil"/>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TOPLAM</w:t>
            </w:r>
          </w:p>
        </w:tc>
      </w:tr>
      <w:tr w:rsidR="00270B04" w:rsidRPr="003E7D8E" w:rsidTr="0071199D">
        <w:trPr>
          <w:trHeight w:val="476"/>
        </w:trPr>
        <w:tc>
          <w:tcPr>
            <w:tcW w:w="2694" w:type="dxa"/>
            <w:tcBorders>
              <w:top w:val="nil"/>
              <w:left w:val="double" w:sz="6" w:space="0" w:color="3F3F3F"/>
              <w:bottom w:val="double" w:sz="6" w:space="0" w:color="3F3F3F"/>
              <w:right w:val="double" w:sz="6" w:space="0" w:color="3F3F3F"/>
            </w:tcBorders>
            <w:shd w:val="clear" w:color="000000" w:fill="FFFFFF"/>
            <w:noWrap/>
            <w:vAlign w:val="center"/>
            <w:hideMark/>
          </w:tcPr>
          <w:p w:rsidR="00270B04" w:rsidRPr="00A2300C" w:rsidRDefault="00270B04" w:rsidP="0071199D">
            <w:pPr>
              <w:jc w:val="center"/>
              <w:rPr>
                <w:b/>
                <w:bCs/>
                <w:color w:val="000000"/>
              </w:rPr>
            </w:pPr>
            <w:r w:rsidRPr="00A2300C">
              <w:rPr>
                <w:b/>
                <w:bCs/>
                <w:color w:val="000000"/>
              </w:rPr>
              <w:t>Paket Programlar</w:t>
            </w:r>
          </w:p>
        </w:tc>
        <w:tc>
          <w:tcPr>
            <w:tcW w:w="1986" w:type="dxa"/>
            <w:tcBorders>
              <w:top w:val="nil"/>
              <w:left w:val="nil"/>
              <w:bottom w:val="double" w:sz="6" w:space="0" w:color="3F3F3F"/>
              <w:right w:val="double" w:sz="6" w:space="0" w:color="3F3F3F"/>
            </w:tcBorders>
            <w:shd w:val="clear" w:color="000000" w:fill="FFFFFF"/>
            <w:vAlign w:val="center"/>
            <w:hideMark/>
          </w:tcPr>
          <w:p w:rsidR="00270B04" w:rsidRPr="00DB3C4B" w:rsidRDefault="00270B04" w:rsidP="0071199D">
            <w:pPr>
              <w:jc w:val="center"/>
              <w:rPr>
                <w:bCs/>
                <w:color w:val="000000"/>
              </w:rPr>
            </w:pPr>
          </w:p>
        </w:tc>
        <w:tc>
          <w:tcPr>
            <w:tcW w:w="1615" w:type="dxa"/>
            <w:tcBorders>
              <w:top w:val="nil"/>
              <w:left w:val="nil"/>
              <w:bottom w:val="double" w:sz="6" w:space="0" w:color="3F3F3F"/>
              <w:right w:val="double" w:sz="6" w:space="0" w:color="3F3F3F"/>
            </w:tcBorders>
            <w:shd w:val="clear" w:color="000000" w:fill="FFFFFF"/>
            <w:vAlign w:val="center"/>
            <w:hideMark/>
          </w:tcPr>
          <w:p w:rsidR="00270B04" w:rsidRPr="00DB3C4B" w:rsidRDefault="00270B04" w:rsidP="0071199D">
            <w:pPr>
              <w:jc w:val="center"/>
              <w:rPr>
                <w:bCs/>
                <w:color w:val="000000"/>
              </w:rPr>
            </w:pPr>
          </w:p>
        </w:tc>
        <w:tc>
          <w:tcPr>
            <w:tcW w:w="1791" w:type="dxa"/>
            <w:tcBorders>
              <w:top w:val="nil"/>
              <w:left w:val="nil"/>
              <w:bottom w:val="double" w:sz="6" w:space="0" w:color="3F3F3F"/>
              <w:right w:val="double" w:sz="6" w:space="0" w:color="3F3F3F"/>
            </w:tcBorders>
            <w:shd w:val="clear" w:color="000000" w:fill="FFFFFF"/>
            <w:vAlign w:val="center"/>
            <w:hideMark/>
          </w:tcPr>
          <w:p w:rsidR="00270B04" w:rsidRPr="00DB3C4B" w:rsidRDefault="00270B04" w:rsidP="0071199D">
            <w:pPr>
              <w:jc w:val="center"/>
              <w:rPr>
                <w:bCs/>
                <w:color w:val="000000"/>
              </w:rPr>
            </w:pPr>
          </w:p>
        </w:tc>
        <w:tc>
          <w:tcPr>
            <w:tcW w:w="1194" w:type="dxa"/>
            <w:tcBorders>
              <w:top w:val="nil"/>
              <w:left w:val="nil"/>
              <w:bottom w:val="double" w:sz="6" w:space="0" w:color="3F3F3F"/>
              <w:right w:val="double" w:sz="6" w:space="0" w:color="3F3F3F"/>
            </w:tcBorders>
            <w:shd w:val="clear" w:color="000000" w:fill="FFFFFF"/>
            <w:noWrap/>
            <w:vAlign w:val="center"/>
            <w:hideMark/>
          </w:tcPr>
          <w:p w:rsidR="00270B04" w:rsidRPr="00DB3C4B" w:rsidRDefault="00270B04" w:rsidP="0071199D">
            <w:pPr>
              <w:jc w:val="center"/>
              <w:rPr>
                <w:bCs/>
                <w:color w:val="000000"/>
              </w:rPr>
            </w:pPr>
          </w:p>
        </w:tc>
      </w:tr>
      <w:tr w:rsidR="00270B04" w:rsidRPr="003E7D8E" w:rsidTr="0071199D">
        <w:trPr>
          <w:trHeight w:val="520"/>
        </w:trPr>
        <w:tc>
          <w:tcPr>
            <w:tcW w:w="2694" w:type="dxa"/>
            <w:tcBorders>
              <w:top w:val="nil"/>
              <w:left w:val="double" w:sz="6" w:space="0" w:color="3F3F3F"/>
              <w:bottom w:val="double" w:sz="6" w:space="0" w:color="3F3F3F"/>
              <w:right w:val="double" w:sz="6" w:space="0" w:color="3F3F3F"/>
            </w:tcBorders>
            <w:shd w:val="clear" w:color="000000" w:fill="FFFFFF"/>
            <w:noWrap/>
            <w:vAlign w:val="center"/>
            <w:hideMark/>
          </w:tcPr>
          <w:p w:rsidR="00270B04" w:rsidRPr="00A2300C" w:rsidRDefault="00270B04" w:rsidP="0071199D">
            <w:pPr>
              <w:jc w:val="center"/>
              <w:rPr>
                <w:b/>
                <w:bCs/>
                <w:color w:val="000000"/>
              </w:rPr>
            </w:pPr>
            <w:r w:rsidRPr="00A2300C">
              <w:rPr>
                <w:b/>
                <w:bCs/>
                <w:color w:val="000000"/>
              </w:rPr>
              <w:t>Masa Üstü Bilgisayar</w:t>
            </w:r>
          </w:p>
        </w:tc>
        <w:tc>
          <w:tcPr>
            <w:tcW w:w="1986"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Pr>
                <w:bCs/>
                <w:color w:val="000000"/>
              </w:rPr>
              <w:t>20</w:t>
            </w:r>
          </w:p>
        </w:tc>
        <w:tc>
          <w:tcPr>
            <w:tcW w:w="1615"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791"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194"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Pr>
                <w:bCs/>
                <w:color w:val="000000"/>
              </w:rPr>
              <w:t>20</w:t>
            </w:r>
          </w:p>
        </w:tc>
      </w:tr>
      <w:tr w:rsidR="00270B04" w:rsidRPr="003E7D8E" w:rsidTr="0071199D">
        <w:trPr>
          <w:trHeight w:val="561"/>
        </w:trPr>
        <w:tc>
          <w:tcPr>
            <w:tcW w:w="2694" w:type="dxa"/>
            <w:tcBorders>
              <w:top w:val="nil"/>
              <w:left w:val="double" w:sz="6" w:space="0" w:color="3F3F3F"/>
              <w:bottom w:val="double" w:sz="6" w:space="0" w:color="3F3F3F"/>
              <w:right w:val="double" w:sz="6" w:space="0" w:color="3F3F3F"/>
            </w:tcBorders>
            <w:shd w:val="clear" w:color="000000" w:fill="FFFFFF"/>
            <w:noWrap/>
            <w:vAlign w:val="center"/>
            <w:hideMark/>
          </w:tcPr>
          <w:p w:rsidR="00270B04" w:rsidRPr="00A2300C" w:rsidRDefault="00270B04" w:rsidP="0071199D">
            <w:pPr>
              <w:jc w:val="center"/>
              <w:rPr>
                <w:b/>
                <w:bCs/>
                <w:color w:val="000000"/>
              </w:rPr>
            </w:pPr>
            <w:r w:rsidRPr="00A2300C">
              <w:rPr>
                <w:b/>
                <w:bCs/>
                <w:color w:val="000000"/>
              </w:rPr>
              <w:t>Taşınabilir Bilgisayar</w:t>
            </w:r>
          </w:p>
        </w:tc>
        <w:tc>
          <w:tcPr>
            <w:tcW w:w="1986"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Pr>
                <w:bCs/>
                <w:color w:val="000000"/>
              </w:rPr>
              <w:t>2</w:t>
            </w:r>
          </w:p>
        </w:tc>
        <w:tc>
          <w:tcPr>
            <w:tcW w:w="1615"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791"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p>
        </w:tc>
        <w:tc>
          <w:tcPr>
            <w:tcW w:w="1194" w:type="dxa"/>
            <w:tcBorders>
              <w:top w:val="nil"/>
              <w:left w:val="nil"/>
              <w:bottom w:val="double" w:sz="6" w:space="0" w:color="3F3F3F"/>
              <w:right w:val="double" w:sz="6" w:space="0" w:color="3F3F3F"/>
            </w:tcBorders>
            <w:shd w:val="clear" w:color="000000" w:fill="FFFFFF"/>
            <w:noWrap/>
            <w:vAlign w:val="bottom"/>
            <w:hideMark/>
          </w:tcPr>
          <w:p w:rsidR="00270B04" w:rsidRPr="00DB3C4B" w:rsidRDefault="00270B04" w:rsidP="0071199D">
            <w:pPr>
              <w:jc w:val="center"/>
              <w:rPr>
                <w:bCs/>
                <w:color w:val="000000"/>
              </w:rPr>
            </w:pPr>
            <w:r>
              <w:rPr>
                <w:bCs/>
                <w:color w:val="000000"/>
              </w:rPr>
              <w:t>2</w:t>
            </w:r>
          </w:p>
        </w:tc>
      </w:tr>
    </w:tbl>
    <w:p w:rsidR="00270B04" w:rsidRDefault="00992D5C">
      <w:pPr>
        <w:rPr>
          <w:rFonts w:ascii="Calibri" w:hAnsi="Calibri"/>
          <w:b/>
          <w:bCs/>
        </w:rPr>
      </w:pPr>
      <w:r>
        <w:rPr>
          <w:rFonts w:ascii="Calibri" w:hAnsi="Calibri"/>
          <w:b/>
          <w:bCs/>
        </w:rPr>
        <w:br w:type="page"/>
      </w:r>
    </w:p>
    <w:tbl>
      <w:tblPr>
        <w:tblpPr w:leftFromText="141" w:rightFromText="141" w:vertAnchor="text" w:tblpY="1"/>
        <w:tblW w:w="9095" w:type="dxa"/>
        <w:tblCellMar>
          <w:left w:w="70" w:type="dxa"/>
          <w:right w:w="70" w:type="dxa"/>
        </w:tblCellMar>
        <w:tblLook w:val="04A0" w:firstRow="1" w:lastRow="0" w:firstColumn="1" w:lastColumn="0" w:noHBand="0" w:noVBand="1"/>
      </w:tblPr>
      <w:tblGrid>
        <w:gridCol w:w="4029"/>
        <w:gridCol w:w="1288"/>
        <w:gridCol w:w="1288"/>
        <w:gridCol w:w="1430"/>
        <w:gridCol w:w="1145"/>
      </w:tblGrid>
      <w:tr w:rsidR="00270B04" w:rsidRPr="00D57416" w:rsidTr="0071199D">
        <w:trPr>
          <w:trHeight w:val="435"/>
        </w:trPr>
        <w:tc>
          <w:tcPr>
            <w:tcW w:w="9095" w:type="dxa"/>
            <w:gridSpan w:val="5"/>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tbl>
            <w:tblPr>
              <w:tblpPr w:leftFromText="141" w:rightFromText="141" w:vertAnchor="text" w:horzAnchor="margin" w:tblpY="126"/>
              <w:tblW w:w="9040" w:type="dxa"/>
              <w:tblBorders>
                <w:top w:val="double" w:sz="2" w:space="0" w:color="auto"/>
                <w:left w:val="double" w:sz="2" w:space="0" w:color="auto"/>
                <w:bottom w:val="double" w:sz="2" w:space="0" w:color="auto"/>
                <w:right w:val="double" w:sz="2" w:space="0" w:color="auto"/>
                <w:insideH w:val="double" w:sz="2" w:space="0" w:color="auto"/>
                <w:insideV w:val="double" w:sz="2" w:space="0" w:color="auto"/>
              </w:tblBorders>
              <w:tblCellMar>
                <w:left w:w="70" w:type="dxa"/>
                <w:right w:w="70" w:type="dxa"/>
              </w:tblCellMar>
              <w:tblLook w:val="0000" w:firstRow="0" w:lastRow="0" w:firstColumn="0" w:lastColumn="0" w:noHBand="0" w:noVBand="0"/>
            </w:tblPr>
            <w:tblGrid>
              <w:gridCol w:w="1399"/>
              <w:gridCol w:w="1847"/>
              <w:gridCol w:w="874"/>
              <w:gridCol w:w="1620"/>
              <w:gridCol w:w="1600"/>
              <w:gridCol w:w="1700"/>
            </w:tblGrid>
            <w:tr w:rsidR="00270B04" w:rsidRPr="003E7D8E" w:rsidTr="00270B04">
              <w:trPr>
                <w:gridAfter w:val="5"/>
                <w:wAfter w:w="7641" w:type="dxa"/>
                <w:trHeight w:val="146"/>
              </w:trPr>
              <w:tc>
                <w:tcPr>
                  <w:tcW w:w="1399" w:type="dxa"/>
                  <w:tcBorders>
                    <w:top w:val="nil"/>
                    <w:left w:val="nil"/>
                    <w:right w:val="nil"/>
                  </w:tcBorders>
                  <w:vAlign w:val="center"/>
                </w:tcPr>
                <w:p w:rsidR="00270B04" w:rsidRPr="003E7D8E" w:rsidRDefault="00270B04" w:rsidP="0071199D"/>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00"/>
              </w:trPr>
              <w:tc>
                <w:tcPr>
                  <w:tcW w:w="9040" w:type="dxa"/>
                  <w:gridSpan w:val="6"/>
                  <w:tcBorders>
                    <w:top w:val="double" w:sz="6" w:space="0" w:color="3F3F3F"/>
                    <w:left w:val="double" w:sz="6" w:space="0" w:color="3F3F3F"/>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Pr>
                      <w:b/>
                      <w:bCs/>
                      <w:color w:val="000000"/>
                    </w:rPr>
                    <w:t xml:space="preserve">Tablo I.27. </w:t>
                  </w:r>
                  <w:r w:rsidRPr="003E7D8E">
                    <w:rPr>
                      <w:b/>
                      <w:bCs/>
                      <w:color w:val="000000"/>
                    </w:rPr>
                    <w:t>Diğer Bilgi ve Teknolojik Kaynaklar</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center"/>
                  <w:hideMark/>
                </w:tcPr>
                <w:p w:rsidR="00270B04" w:rsidRPr="003E7D8E" w:rsidRDefault="00270B04" w:rsidP="0071199D">
                  <w:pPr>
                    <w:jc w:val="center"/>
                    <w:rPr>
                      <w:b/>
                      <w:bCs/>
                      <w:color w:val="000000"/>
                    </w:rPr>
                  </w:pPr>
                  <w:r w:rsidRPr="003E7D8E">
                    <w:rPr>
                      <w:b/>
                      <w:bCs/>
                      <w:color w:val="000000"/>
                    </w:rPr>
                    <w:t>Cinsi</w:t>
                  </w:r>
                </w:p>
              </w:tc>
              <w:tc>
                <w:tcPr>
                  <w:tcW w:w="874"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İdari Amaçlı (Adet)</w:t>
                  </w:r>
                </w:p>
              </w:tc>
              <w:tc>
                <w:tcPr>
                  <w:tcW w:w="1620"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Eğitim Amaçlı  (Adet)</w:t>
                  </w:r>
                </w:p>
              </w:tc>
              <w:tc>
                <w:tcPr>
                  <w:tcW w:w="1600"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Araştırma Amaçlı (Adet)</w:t>
                  </w:r>
                </w:p>
              </w:tc>
              <w:tc>
                <w:tcPr>
                  <w:tcW w:w="1700" w:type="dxa"/>
                  <w:tcBorders>
                    <w:top w:val="nil"/>
                    <w:left w:val="nil"/>
                    <w:bottom w:val="double" w:sz="6" w:space="0" w:color="3F3F3F"/>
                    <w:right w:val="double" w:sz="6" w:space="0" w:color="3F3F3F"/>
                  </w:tcBorders>
                  <w:shd w:val="clear" w:color="000000" w:fill="FFFFFF"/>
                  <w:vAlign w:val="center"/>
                  <w:hideMark/>
                </w:tcPr>
                <w:p w:rsidR="00270B04" w:rsidRPr="003E7D8E" w:rsidRDefault="00270B04" w:rsidP="0071199D">
                  <w:pPr>
                    <w:jc w:val="center"/>
                    <w:rPr>
                      <w:b/>
                      <w:bCs/>
                      <w:color w:val="000000"/>
                    </w:rPr>
                  </w:pPr>
                  <w:r w:rsidRPr="003E7D8E">
                    <w:rPr>
                      <w:b/>
                      <w:bCs/>
                      <w:color w:val="000000"/>
                    </w:rPr>
                    <w:t>Toplam</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Projeksiyon</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1</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1</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Akıllı Tahta</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Barko</w:t>
                  </w:r>
                  <w:r>
                    <w:rPr>
                      <w:b/>
                      <w:bCs/>
                      <w:color w:val="000000"/>
                    </w:rPr>
                    <w:t>t</w:t>
                  </w:r>
                  <w:r w:rsidRPr="003E7D8E">
                    <w:rPr>
                      <w:b/>
                      <w:bCs/>
                      <w:color w:val="000000"/>
                    </w:rPr>
                    <w:t xml:space="preserve"> Okuyucu</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Baskı Makinesi</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Fotokopi Makinesi</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2</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2</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Telefon Makinesi</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11</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11</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Faks</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1</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1</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vAlign w:val="bottom"/>
                  <w:hideMark/>
                </w:tcPr>
                <w:p w:rsidR="00270B04" w:rsidRPr="003E7D8E" w:rsidRDefault="00270B04" w:rsidP="0071199D">
                  <w:pPr>
                    <w:rPr>
                      <w:b/>
                      <w:bCs/>
                      <w:color w:val="000000"/>
                    </w:rPr>
                  </w:pPr>
                  <w:r w:rsidRPr="003E7D8E">
                    <w:rPr>
                      <w:b/>
                      <w:bCs/>
                      <w:color w:val="000000"/>
                    </w:rPr>
                    <w:t xml:space="preserve">Yazıcı (Barkot </w:t>
                  </w:r>
                  <w:r>
                    <w:rPr>
                      <w:b/>
                      <w:bCs/>
                      <w:color w:val="000000"/>
                    </w:rPr>
                    <w:t>yazıcısı dahil)</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14</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14</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Fotoğraf Makinesi</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6</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6</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Kameralar</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1</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1</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Televizyonlar</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11</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11</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Tarayıcılar</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4</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4</w:t>
                  </w:r>
                </w:p>
              </w:tc>
            </w:tr>
            <w:tr w:rsidR="00270B04" w:rsidRPr="003E7D8E" w:rsidTr="0071199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40"/>
              </w:trPr>
              <w:tc>
                <w:tcPr>
                  <w:tcW w:w="3246" w:type="dxa"/>
                  <w:gridSpan w:val="2"/>
                  <w:tcBorders>
                    <w:top w:val="nil"/>
                    <w:left w:val="double" w:sz="6" w:space="0" w:color="3F3F3F"/>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Pr>
                      <w:b/>
                      <w:bCs/>
                      <w:color w:val="000000"/>
                    </w:rPr>
                    <w:t>Süpürge Makinesi</w:t>
                  </w:r>
                </w:p>
              </w:tc>
              <w:tc>
                <w:tcPr>
                  <w:tcW w:w="874"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1</w:t>
                  </w:r>
                </w:p>
              </w:tc>
              <w:tc>
                <w:tcPr>
                  <w:tcW w:w="162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6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p>
              </w:tc>
              <w:tc>
                <w:tcPr>
                  <w:tcW w:w="1700" w:type="dxa"/>
                  <w:tcBorders>
                    <w:top w:val="nil"/>
                    <w:left w:val="nil"/>
                    <w:bottom w:val="double" w:sz="6" w:space="0" w:color="3F3F3F"/>
                    <w:right w:val="double" w:sz="6" w:space="0" w:color="3F3F3F"/>
                  </w:tcBorders>
                  <w:shd w:val="clear" w:color="000000" w:fill="FFFFFF"/>
                  <w:noWrap/>
                  <w:vAlign w:val="bottom"/>
                  <w:hideMark/>
                </w:tcPr>
                <w:p w:rsidR="00270B04" w:rsidRPr="003E7D8E" w:rsidRDefault="00270B04" w:rsidP="0071199D">
                  <w:pPr>
                    <w:rPr>
                      <w:b/>
                      <w:bCs/>
                      <w:color w:val="000000"/>
                    </w:rPr>
                  </w:pPr>
                  <w:r w:rsidRPr="003E7D8E">
                    <w:rPr>
                      <w:b/>
                      <w:bCs/>
                      <w:color w:val="000000"/>
                    </w:rPr>
                    <w:t> </w:t>
                  </w:r>
                  <w:r>
                    <w:rPr>
                      <w:b/>
                      <w:bCs/>
                      <w:color w:val="000000"/>
                    </w:rPr>
                    <w:t>1</w:t>
                  </w:r>
                </w:p>
              </w:tc>
            </w:tr>
          </w:tbl>
          <w:p w:rsidR="00270B04" w:rsidRPr="00D57416" w:rsidRDefault="00270B04" w:rsidP="0071199D">
            <w:pPr>
              <w:jc w:val="center"/>
              <w:rPr>
                <w:b/>
                <w:bCs/>
              </w:rPr>
            </w:pPr>
            <w:r>
              <w:rPr>
                <w:b/>
                <w:bCs/>
              </w:rPr>
              <w:t xml:space="preserve">Tablo I.22. </w:t>
            </w:r>
            <w:r w:rsidRPr="00D57416">
              <w:rPr>
                <w:b/>
                <w:bCs/>
              </w:rPr>
              <w:t>Yıllar İtibariyle  Bilgisayar Sayıları</w:t>
            </w:r>
          </w:p>
        </w:tc>
      </w:tr>
      <w:tr w:rsidR="00270B04" w:rsidRPr="00D57416" w:rsidTr="0071199D">
        <w:trPr>
          <w:trHeight w:val="406"/>
        </w:trPr>
        <w:tc>
          <w:tcPr>
            <w:tcW w:w="3992" w:type="dxa"/>
            <w:tcBorders>
              <w:top w:val="nil"/>
              <w:left w:val="double" w:sz="6" w:space="0" w:color="3F3F3F"/>
              <w:bottom w:val="double" w:sz="6" w:space="0" w:color="3F3F3F"/>
              <w:right w:val="double" w:sz="6" w:space="0" w:color="3F3F3F"/>
            </w:tcBorders>
            <w:shd w:val="clear" w:color="000000" w:fill="FFFFFF"/>
            <w:noWrap/>
            <w:vAlign w:val="center"/>
            <w:hideMark/>
          </w:tcPr>
          <w:p w:rsidR="00270B04" w:rsidRPr="00D57416" w:rsidRDefault="00270B04" w:rsidP="0071199D">
            <w:pPr>
              <w:jc w:val="center"/>
              <w:rPr>
                <w:b/>
                <w:bCs/>
              </w:rPr>
            </w:pPr>
            <w:r w:rsidRPr="00D57416">
              <w:rPr>
                <w:b/>
                <w:bCs/>
              </w:rPr>
              <w:t>Cinsi</w:t>
            </w:r>
          </w:p>
        </w:tc>
        <w:tc>
          <w:tcPr>
            <w:tcW w:w="1276" w:type="dxa"/>
            <w:tcBorders>
              <w:top w:val="nil"/>
              <w:left w:val="nil"/>
              <w:bottom w:val="double" w:sz="6" w:space="0" w:color="3F3F3F"/>
              <w:right w:val="double" w:sz="6" w:space="0" w:color="3F3F3F"/>
            </w:tcBorders>
            <w:shd w:val="clear" w:color="000000" w:fill="FFFFFF"/>
            <w:noWrap/>
            <w:vAlign w:val="center"/>
            <w:hideMark/>
          </w:tcPr>
          <w:p w:rsidR="00270B04" w:rsidRPr="00D57416" w:rsidRDefault="00270B04" w:rsidP="0071199D">
            <w:pPr>
              <w:jc w:val="center"/>
              <w:rPr>
                <w:b/>
                <w:bCs/>
              </w:rPr>
            </w:pPr>
            <w:r>
              <w:rPr>
                <w:b/>
                <w:bCs/>
              </w:rPr>
              <w:t>2016</w:t>
            </w:r>
          </w:p>
        </w:tc>
        <w:tc>
          <w:tcPr>
            <w:tcW w:w="1276" w:type="dxa"/>
            <w:tcBorders>
              <w:top w:val="nil"/>
              <w:left w:val="nil"/>
              <w:bottom w:val="double" w:sz="6" w:space="0" w:color="3F3F3F"/>
              <w:right w:val="double" w:sz="6" w:space="0" w:color="3F3F3F"/>
            </w:tcBorders>
            <w:shd w:val="clear" w:color="000000" w:fill="FFFFFF"/>
            <w:noWrap/>
            <w:vAlign w:val="center"/>
            <w:hideMark/>
          </w:tcPr>
          <w:p w:rsidR="00270B04" w:rsidRPr="00D57416" w:rsidRDefault="00270B04" w:rsidP="0071199D">
            <w:pPr>
              <w:jc w:val="center"/>
              <w:rPr>
                <w:b/>
                <w:bCs/>
              </w:rPr>
            </w:pPr>
            <w:r>
              <w:rPr>
                <w:b/>
                <w:bCs/>
              </w:rPr>
              <w:t>2016</w:t>
            </w:r>
          </w:p>
        </w:tc>
        <w:tc>
          <w:tcPr>
            <w:tcW w:w="1417" w:type="dxa"/>
            <w:tcBorders>
              <w:top w:val="nil"/>
              <w:left w:val="nil"/>
              <w:bottom w:val="double" w:sz="6" w:space="0" w:color="3F3F3F"/>
              <w:right w:val="double" w:sz="6" w:space="0" w:color="3F3F3F"/>
            </w:tcBorders>
            <w:shd w:val="clear" w:color="000000" w:fill="FFFFFF"/>
            <w:noWrap/>
            <w:vAlign w:val="center"/>
            <w:hideMark/>
          </w:tcPr>
          <w:p w:rsidR="00270B04" w:rsidRPr="00D57416" w:rsidRDefault="00270B04" w:rsidP="0071199D">
            <w:pPr>
              <w:jc w:val="center"/>
              <w:rPr>
                <w:b/>
                <w:bCs/>
              </w:rPr>
            </w:pPr>
            <w:r>
              <w:rPr>
                <w:b/>
                <w:bCs/>
              </w:rPr>
              <w:t>2017</w:t>
            </w:r>
          </w:p>
        </w:tc>
        <w:tc>
          <w:tcPr>
            <w:tcW w:w="1134" w:type="dxa"/>
            <w:tcBorders>
              <w:top w:val="nil"/>
              <w:left w:val="nil"/>
              <w:bottom w:val="double" w:sz="6" w:space="0" w:color="3F3F3F"/>
              <w:right w:val="double" w:sz="6" w:space="0" w:color="3F3F3F"/>
            </w:tcBorders>
            <w:shd w:val="clear" w:color="000000" w:fill="FFFFFF"/>
            <w:noWrap/>
            <w:vAlign w:val="center"/>
            <w:hideMark/>
          </w:tcPr>
          <w:p w:rsidR="00270B04" w:rsidRPr="00D57416" w:rsidRDefault="00270B04" w:rsidP="0071199D">
            <w:pPr>
              <w:jc w:val="center"/>
              <w:rPr>
                <w:b/>
                <w:bCs/>
              </w:rPr>
            </w:pPr>
            <w:r>
              <w:rPr>
                <w:b/>
                <w:bCs/>
              </w:rPr>
              <w:t>2019</w:t>
            </w:r>
          </w:p>
        </w:tc>
      </w:tr>
      <w:tr w:rsidR="00270B04" w:rsidRPr="00D57416" w:rsidTr="0071199D">
        <w:trPr>
          <w:trHeight w:val="514"/>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270B04" w:rsidRPr="00D57416" w:rsidRDefault="00270B04" w:rsidP="0071199D">
            <w:pPr>
              <w:jc w:val="center"/>
              <w:rPr>
                <w:b/>
                <w:bCs/>
              </w:rPr>
            </w:pPr>
            <w:r w:rsidRPr="00D57416">
              <w:rPr>
                <w:b/>
                <w:bCs/>
              </w:rPr>
              <w:t>Masa Üstü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270B04" w:rsidRPr="009F1708" w:rsidRDefault="00270B04" w:rsidP="0071199D">
            <w:pPr>
              <w:jc w:val="center"/>
              <w:rPr>
                <w:bCs/>
              </w:rPr>
            </w:pPr>
            <w:r>
              <w:rPr>
                <w:bCs/>
              </w:rPr>
              <w:t>18</w:t>
            </w:r>
          </w:p>
        </w:tc>
        <w:tc>
          <w:tcPr>
            <w:tcW w:w="1276" w:type="dxa"/>
            <w:tcBorders>
              <w:top w:val="nil"/>
              <w:left w:val="nil"/>
              <w:bottom w:val="double" w:sz="6" w:space="0" w:color="3F3F3F"/>
              <w:right w:val="double" w:sz="6" w:space="0" w:color="3F3F3F"/>
            </w:tcBorders>
            <w:shd w:val="clear" w:color="000000" w:fill="FFFFFF"/>
            <w:noWrap/>
            <w:vAlign w:val="center"/>
            <w:hideMark/>
          </w:tcPr>
          <w:p w:rsidR="00270B04" w:rsidRPr="009F1708" w:rsidRDefault="00270B04" w:rsidP="0071199D">
            <w:pPr>
              <w:jc w:val="center"/>
              <w:rPr>
                <w:bCs/>
              </w:rPr>
            </w:pPr>
            <w:r>
              <w:rPr>
                <w:bCs/>
              </w:rPr>
              <w:t>21</w:t>
            </w:r>
          </w:p>
        </w:tc>
        <w:tc>
          <w:tcPr>
            <w:tcW w:w="1417" w:type="dxa"/>
            <w:tcBorders>
              <w:top w:val="nil"/>
              <w:left w:val="nil"/>
              <w:bottom w:val="double" w:sz="6" w:space="0" w:color="3F3F3F"/>
              <w:right w:val="double" w:sz="6" w:space="0" w:color="3F3F3F"/>
            </w:tcBorders>
            <w:shd w:val="clear" w:color="000000" w:fill="FFFFFF"/>
            <w:noWrap/>
            <w:vAlign w:val="center"/>
            <w:hideMark/>
          </w:tcPr>
          <w:p w:rsidR="00270B04" w:rsidRPr="009F1708" w:rsidRDefault="00270B04" w:rsidP="0071199D">
            <w:pPr>
              <w:jc w:val="center"/>
              <w:rPr>
                <w:bCs/>
              </w:rPr>
            </w:pPr>
            <w:r>
              <w:rPr>
                <w:bCs/>
              </w:rPr>
              <w:t>20</w:t>
            </w:r>
          </w:p>
        </w:tc>
        <w:tc>
          <w:tcPr>
            <w:tcW w:w="1134" w:type="dxa"/>
            <w:tcBorders>
              <w:top w:val="nil"/>
              <w:left w:val="nil"/>
              <w:bottom w:val="double" w:sz="6" w:space="0" w:color="3F3F3F"/>
              <w:right w:val="double" w:sz="6" w:space="0" w:color="3F3F3F"/>
            </w:tcBorders>
            <w:shd w:val="clear" w:color="000000" w:fill="FFFFFF"/>
            <w:noWrap/>
            <w:vAlign w:val="center"/>
            <w:hideMark/>
          </w:tcPr>
          <w:p w:rsidR="00270B04" w:rsidRPr="009F1708" w:rsidRDefault="00270B04" w:rsidP="0071199D">
            <w:pPr>
              <w:jc w:val="center"/>
              <w:rPr>
                <w:bCs/>
              </w:rPr>
            </w:pPr>
            <w:r>
              <w:rPr>
                <w:bCs/>
              </w:rPr>
              <w:t>20</w:t>
            </w:r>
          </w:p>
        </w:tc>
      </w:tr>
      <w:tr w:rsidR="00270B04" w:rsidRPr="00D57416" w:rsidTr="0071199D">
        <w:trPr>
          <w:trHeight w:val="522"/>
        </w:trPr>
        <w:tc>
          <w:tcPr>
            <w:tcW w:w="3992" w:type="dxa"/>
            <w:tcBorders>
              <w:top w:val="nil"/>
              <w:left w:val="double" w:sz="6" w:space="0" w:color="3F3F3F"/>
              <w:bottom w:val="double" w:sz="6" w:space="0" w:color="3F3F3F"/>
              <w:right w:val="double" w:sz="6" w:space="0" w:color="3F3F3F"/>
            </w:tcBorders>
            <w:shd w:val="clear" w:color="000000" w:fill="FFFFFF"/>
            <w:vAlign w:val="center"/>
            <w:hideMark/>
          </w:tcPr>
          <w:p w:rsidR="00270B04" w:rsidRPr="00D57416" w:rsidRDefault="00270B04" w:rsidP="0071199D">
            <w:pPr>
              <w:jc w:val="center"/>
              <w:rPr>
                <w:b/>
                <w:bCs/>
              </w:rPr>
            </w:pPr>
            <w:r w:rsidRPr="00D57416">
              <w:rPr>
                <w:b/>
                <w:bCs/>
              </w:rPr>
              <w:t>Taşınabilir Bilgisayar</w:t>
            </w:r>
          </w:p>
        </w:tc>
        <w:tc>
          <w:tcPr>
            <w:tcW w:w="1276" w:type="dxa"/>
            <w:tcBorders>
              <w:top w:val="nil"/>
              <w:left w:val="nil"/>
              <w:bottom w:val="double" w:sz="6" w:space="0" w:color="3F3F3F"/>
              <w:right w:val="double" w:sz="6" w:space="0" w:color="3F3F3F"/>
            </w:tcBorders>
            <w:shd w:val="clear" w:color="000000" w:fill="FFFFFF"/>
            <w:noWrap/>
            <w:vAlign w:val="center"/>
            <w:hideMark/>
          </w:tcPr>
          <w:p w:rsidR="00270B04" w:rsidRPr="009F1708" w:rsidRDefault="00270B04" w:rsidP="0071199D">
            <w:pPr>
              <w:jc w:val="center"/>
              <w:rPr>
                <w:bCs/>
              </w:rPr>
            </w:pPr>
            <w:r>
              <w:rPr>
                <w:bCs/>
              </w:rPr>
              <w:t>5</w:t>
            </w:r>
          </w:p>
        </w:tc>
        <w:tc>
          <w:tcPr>
            <w:tcW w:w="1276" w:type="dxa"/>
            <w:tcBorders>
              <w:top w:val="nil"/>
              <w:left w:val="nil"/>
              <w:bottom w:val="double" w:sz="6" w:space="0" w:color="3F3F3F"/>
              <w:right w:val="double" w:sz="6" w:space="0" w:color="3F3F3F"/>
            </w:tcBorders>
            <w:shd w:val="clear" w:color="000000" w:fill="FFFFFF"/>
            <w:noWrap/>
            <w:vAlign w:val="center"/>
            <w:hideMark/>
          </w:tcPr>
          <w:p w:rsidR="00270B04" w:rsidRPr="009F1708" w:rsidRDefault="00270B04" w:rsidP="0071199D">
            <w:pPr>
              <w:jc w:val="center"/>
              <w:rPr>
                <w:bCs/>
              </w:rPr>
            </w:pPr>
            <w:r>
              <w:rPr>
                <w:bCs/>
              </w:rPr>
              <w:t>6</w:t>
            </w:r>
          </w:p>
        </w:tc>
        <w:tc>
          <w:tcPr>
            <w:tcW w:w="1417" w:type="dxa"/>
            <w:tcBorders>
              <w:top w:val="nil"/>
              <w:left w:val="nil"/>
              <w:bottom w:val="double" w:sz="6" w:space="0" w:color="3F3F3F"/>
              <w:right w:val="double" w:sz="6" w:space="0" w:color="3F3F3F"/>
            </w:tcBorders>
            <w:shd w:val="clear" w:color="000000" w:fill="FFFFFF"/>
            <w:noWrap/>
            <w:vAlign w:val="center"/>
            <w:hideMark/>
          </w:tcPr>
          <w:p w:rsidR="00270B04" w:rsidRPr="009F1708" w:rsidRDefault="00270B04" w:rsidP="0071199D">
            <w:pPr>
              <w:jc w:val="center"/>
              <w:rPr>
                <w:bCs/>
              </w:rPr>
            </w:pPr>
            <w:r>
              <w:rPr>
                <w:bCs/>
              </w:rPr>
              <w:t>2</w:t>
            </w:r>
          </w:p>
        </w:tc>
        <w:tc>
          <w:tcPr>
            <w:tcW w:w="1134" w:type="dxa"/>
            <w:tcBorders>
              <w:top w:val="nil"/>
              <w:left w:val="nil"/>
              <w:bottom w:val="double" w:sz="6" w:space="0" w:color="3F3F3F"/>
              <w:right w:val="double" w:sz="6" w:space="0" w:color="3F3F3F"/>
            </w:tcBorders>
            <w:shd w:val="clear" w:color="000000" w:fill="FFFFFF"/>
            <w:noWrap/>
            <w:vAlign w:val="center"/>
            <w:hideMark/>
          </w:tcPr>
          <w:p w:rsidR="00270B04" w:rsidRPr="009F1708" w:rsidRDefault="00270B04" w:rsidP="0071199D">
            <w:pPr>
              <w:jc w:val="center"/>
              <w:rPr>
                <w:bCs/>
              </w:rPr>
            </w:pPr>
            <w:r>
              <w:rPr>
                <w:bCs/>
              </w:rPr>
              <w:t>2</w:t>
            </w:r>
          </w:p>
        </w:tc>
      </w:tr>
      <w:tr w:rsidR="00270B04" w:rsidRPr="00D57416" w:rsidTr="0071199D">
        <w:trPr>
          <w:trHeight w:val="374"/>
        </w:trPr>
        <w:tc>
          <w:tcPr>
            <w:tcW w:w="3992" w:type="dxa"/>
            <w:tcBorders>
              <w:top w:val="nil"/>
              <w:left w:val="double" w:sz="6" w:space="0" w:color="3F3F3F"/>
              <w:bottom w:val="double" w:sz="6" w:space="0" w:color="3F3F3F"/>
              <w:right w:val="double" w:sz="6" w:space="0" w:color="3F3F3F"/>
            </w:tcBorders>
            <w:shd w:val="clear" w:color="000000" w:fill="FFFFFF"/>
            <w:noWrap/>
            <w:vAlign w:val="bottom"/>
            <w:hideMark/>
          </w:tcPr>
          <w:p w:rsidR="00270B04" w:rsidRPr="00D57416" w:rsidRDefault="00270B04" w:rsidP="0071199D">
            <w:pPr>
              <w:jc w:val="center"/>
              <w:rPr>
                <w:b/>
                <w:bCs/>
              </w:rPr>
            </w:pPr>
            <w:r w:rsidRPr="00D57416">
              <w:rPr>
                <w:b/>
                <w:bCs/>
              </w:rPr>
              <w:t>TOPLAM</w:t>
            </w:r>
          </w:p>
        </w:tc>
        <w:tc>
          <w:tcPr>
            <w:tcW w:w="1276" w:type="dxa"/>
            <w:tcBorders>
              <w:top w:val="nil"/>
              <w:left w:val="nil"/>
              <w:bottom w:val="double" w:sz="6" w:space="0" w:color="3F3F3F"/>
              <w:right w:val="double" w:sz="6" w:space="0" w:color="3F3F3F"/>
            </w:tcBorders>
            <w:shd w:val="clear" w:color="000000" w:fill="FFFFFF"/>
            <w:noWrap/>
            <w:vAlign w:val="bottom"/>
            <w:hideMark/>
          </w:tcPr>
          <w:p w:rsidR="00270B04" w:rsidRPr="009F1708" w:rsidRDefault="00270B04" w:rsidP="0071199D">
            <w:pPr>
              <w:jc w:val="center"/>
              <w:rPr>
                <w:bCs/>
              </w:rPr>
            </w:pPr>
            <w:r>
              <w:rPr>
                <w:bCs/>
              </w:rPr>
              <w:t>23</w:t>
            </w:r>
          </w:p>
        </w:tc>
        <w:tc>
          <w:tcPr>
            <w:tcW w:w="1276" w:type="dxa"/>
            <w:tcBorders>
              <w:top w:val="nil"/>
              <w:left w:val="nil"/>
              <w:bottom w:val="double" w:sz="6" w:space="0" w:color="3F3F3F"/>
              <w:right w:val="double" w:sz="6" w:space="0" w:color="3F3F3F"/>
            </w:tcBorders>
            <w:shd w:val="clear" w:color="000000" w:fill="FFFFFF"/>
            <w:noWrap/>
            <w:vAlign w:val="bottom"/>
            <w:hideMark/>
          </w:tcPr>
          <w:p w:rsidR="00270B04" w:rsidRPr="009F1708" w:rsidRDefault="00270B04" w:rsidP="0071199D">
            <w:pPr>
              <w:jc w:val="center"/>
              <w:rPr>
                <w:bCs/>
              </w:rPr>
            </w:pPr>
            <w:r>
              <w:rPr>
                <w:bCs/>
              </w:rPr>
              <w:t>27</w:t>
            </w:r>
          </w:p>
        </w:tc>
        <w:tc>
          <w:tcPr>
            <w:tcW w:w="1417" w:type="dxa"/>
            <w:tcBorders>
              <w:top w:val="nil"/>
              <w:left w:val="nil"/>
              <w:bottom w:val="double" w:sz="6" w:space="0" w:color="3F3F3F"/>
              <w:right w:val="double" w:sz="6" w:space="0" w:color="3F3F3F"/>
            </w:tcBorders>
            <w:shd w:val="clear" w:color="000000" w:fill="FFFFFF"/>
            <w:noWrap/>
            <w:vAlign w:val="bottom"/>
            <w:hideMark/>
          </w:tcPr>
          <w:p w:rsidR="00270B04" w:rsidRPr="009F1708" w:rsidRDefault="00270B04" w:rsidP="0071199D">
            <w:pPr>
              <w:jc w:val="center"/>
              <w:rPr>
                <w:bCs/>
              </w:rPr>
            </w:pPr>
            <w:r>
              <w:rPr>
                <w:bCs/>
              </w:rPr>
              <w:t>22</w:t>
            </w:r>
          </w:p>
        </w:tc>
        <w:tc>
          <w:tcPr>
            <w:tcW w:w="1134" w:type="dxa"/>
            <w:tcBorders>
              <w:top w:val="nil"/>
              <w:left w:val="nil"/>
              <w:bottom w:val="double" w:sz="6" w:space="0" w:color="3F3F3F"/>
              <w:right w:val="double" w:sz="6" w:space="0" w:color="3F3F3F"/>
            </w:tcBorders>
            <w:shd w:val="clear" w:color="000000" w:fill="FFFFFF"/>
            <w:noWrap/>
            <w:vAlign w:val="bottom"/>
            <w:hideMark/>
          </w:tcPr>
          <w:p w:rsidR="00270B04" w:rsidRPr="009F1708" w:rsidRDefault="00270B04" w:rsidP="0071199D">
            <w:pPr>
              <w:jc w:val="center"/>
              <w:rPr>
                <w:bCs/>
              </w:rPr>
            </w:pPr>
            <w:r>
              <w:rPr>
                <w:bCs/>
              </w:rPr>
              <w:t>22</w:t>
            </w:r>
          </w:p>
        </w:tc>
      </w:tr>
    </w:tbl>
    <w:p w:rsidR="00270B04" w:rsidRPr="009F1AAE" w:rsidRDefault="00270B04" w:rsidP="00270B04"/>
    <w:p w:rsidR="00992D5C" w:rsidRDefault="00992D5C">
      <w:pPr>
        <w:rPr>
          <w:rFonts w:ascii="Calibri" w:hAnsi="Calibri"/>
          <w:b/>
          <w:bCs/>
        </w:rPr>
      </w:pPr>
    </w:p>
    <w:p w:rsidR="00AE2B05" w:rsidRPr="00D67350" w:rsidRDefault="00495417" w:rsidP="00E223E5">
      <w:pPr>
        <w:jc w:val="both"/>
        <w:rPr>
          <w:rFonts w:ascii="Calibri" w:hAnsi="Calibri"/>
          <w:b/>
          <w:bCs/>
        </w:rPr>
      </w:pPr>
      <w:r>
        <w:rPr>
          <w:rFonts w:ascii="Calibri" w:hAnsi="Calibri"/>
          <w:b/>
          <w:bCs/>
        </w:rPr>
        <w:t>3</w:t>
      </w:r>
      <w:r w:rsidR="00AE2B05" w:rsidRPr="00D67350">
        <w:rPr>
          <w:rFonts w:ascii="Calibri" w:hAnsi="Calibri"/>
          <w:b/>
          <w:bCs/>
        </w:rPr>
        <w:t>.5.2- DIŞ ÇEVRE ANALİZİ</w:t>
      </w:r>
    </w:p>
    <w:p w:rsidR="00AE2B05" w:rsidRPr="00D67350" w:rsidRDefault="00AE2B05">
      <w:pPr>
        <w:autoSpaceDE w:val="0"/>
        <w:autoSpaceDN w:val="0"/>
        <w:adjustRightInd w:val="0"/>
        <w:jc w:val="both"/>
        <w:rPr>
          <w:rFonts w:ascii="Calibri" w:hAnsi="Calibri"/>
          <w:b/>
          <w:bCs/>
        </w:rPr>
      </w:pPr>
    </w:p>
    <w:p w:rsidR="00AE2B05" w:rsidRPr="00D67350" w:rsidRDefault="00660A60">
      <w:pPr>
        <w:autoSpaceDE w:val="0"/>
        <w:autoSpaceDN w:val="0"/>
        <w:adjustRightInd w:val="0"/>
        <w:jc w:val="both"/>
        <w:rPr>
          <w:rFonts w:ascii="Calibri" w:hAnsi="Calibri"/>
        </w:rPr>
      </w:pPr>
      <w:r>
        <w:rPr>
          <w:rFonts w:ascii="Calibri" w:hAnsi="Calibri"/>
        </w:rPr>
        <w:t>Sekreterliğimizi</w:t>
      </w:r>
      <w:r w:rsidR="00AE2B05" w:rsidRPr="00D67350">
        <w:rPr>
          <w:rFonts w:ascii="Calibri" w:hAnsi="Calibri"/>
        </w:rPr>
        <w:t xml:space="preserve"> etkileyen ve etkileme olasılığı bulunan dış çevre unsurlarını belirlemek amacıyla, </w:t>
      </w:r>
      <w:r w:rsidR="009535ED" w:rsidRPr="00D67350">
        <w:rPr>
          <w:rFonts w:ascii="Calibri" w:hAnsi="Calibri"/>
        </w:rPr>
        <w:t>“Çevresel Akımlar, Eğilimler ve Değişimler Analizi (</w:t>
      </w:r>
      <w:r w:rsidR="00AE2B05" w:rsidRPr="00D67350">
        <w:rPr>
          <w:rFonts w:ascii="Calibri" w:hAnsi="Calibri"/>
        </w:rPr>
        <w:t>PEST</w:t>
      </w:r>
      <w:r w:rsidR="003877AF" w:rsidRPr="00D67350">
        <w:rPr>
          <w:rFonts w:ascii="Calibri" w:hAnsi="Calibri"/>
        </w:rPr>
        <w:t>LE</w:t>
      </w:r>
      <w:r w:rsidR="00AE2B05" w:rsidRPr="00D67350">
        <w:rPr>
          <w:rFonts w:ascii="Calibri" w:hAnsi="Calibri"/>
        </w:rPr>
        <w:t xml:space="preserve"> Analizi</w:t>
      </w:r>
      <w:r w:rsidR="009535ED" w:rsidRPr="00D67350">
        <w:rPr>
          <w:rFonts w:ascii="Calibri" w:hAnsi="Calibri"/>
        </w:rPr>
        <w:t>)”</w:t>
      </w:r>
      <w:r w:rsidR="00AE2B05" w:rsidRPr="00D67350">
        <w:rPr>
          <w:rFonts w:ascii="Calibri" w:hAnsi="Calibri"/>
        </w:rPr>
        <w:t xml:space="preserve"> yapılmıştır. PEST</w:t>
      </w:r>
      <w:r w:rsidR="003877AF" w:rsidRPr="00D67350">
        <w:rPr>
          <w:rFonts w:ascii="Calibri" w:hAnsi="Calibri"/>
        </w:rPr>
        <w:t>LE</w:t>
      </w:r>
      <w:r w:rsidR="00AE2B05" w:rsidRPr="00D67350">
        <w:rPr>
          <w:rFonts w:ascii="Calibri" w:hAnsi="Calibri"/>
        </w:rPr>
        <w:t xml:space="preserve"> Analizi</w:t>
      </w:r>
      <w:r w:rsidR="00D14FCC" w:rsidRPr="00D67350">
        <w:rPr>
          <w:rFonts w:ascii="Calibri" w:hAnsi="Calibri"/>
        </w:rPr>
        <w:t>,</w:t>
      </w:r>
      <w:r w:rsidR="00AE2B05" w:rsidRPr="00D67350">
        <w:rPr>
          <w:rFonts w:ascii="Calibri" w:hAnsi="Calibri"/>
        </w:rPr>
        <w:t xml:space="preserve"> kurumu etkileyebilecek Politik-Hukuki, Ekonomik, S</w:t>
      </w:r>
      <w:r w:rsidR="003877AF" w:rsidRPr="00D67350">
        <w:rPr>
          <w:rFonts w:ascii="Calibri" w:hAnsi="Calibri"/>
        </w:rPr>
        <w:t xml:space="preserve">osyo-Kültürel, </w:t>
      </w:r>
      <w:r w:rsidR="00AE2B05" w:rsidRPr="00D67350">
        <w:rPr>
          <w:rFonts w:ascii="Calibri" w:hAnsi="Calibri"/>
        </w:rPr>
        <w:t>Teknolojik</w:t>
      </w:r>
      <w:r w:rsidR="003877AF" w:rsidRPr="00D67350">
        <w:rPr>
          <w:rFonts w:ascii="Calibri" w:hAnsi="Calibri"/>
        </w:rPr>
        <w:t>, Yasal ve Çevresel</w:t>
      </w:r>
      <w:r w:rsidR="00AE2B05" w:rsidRPr="00D67350">
        <w:rPr>
          <w:rFonts w:ascii="Calibri" w:hAnsi="Calibri"/>
        </w:rPr>
        <w:t xml:space="preserve"> faktörlerin incelenerek olumlu ve olumsuz etkilerinin ortaya çıkarılmasında </w:t>
      </w:r>
      <w:r w:rsidR="001E0B00" w:rsidRPr="00D67350">
        <w:rPr>
          <w:rFonts w:ascii="Calibri" w:hAnsi="Calibri"/>
        </w:rPr>
        <w:t>kullanılan</w:t>
      </w:r>
      <w:r w:rsidR="00AE2B05" w:rsidRPr="00D67350">
        <w:rPr>
          <w:rFonts w:ascii="Calibri" w:hAnsi="Calibri"/>
        </w:rPr>
        <w:t xml:space="preserve"> bir analiz tekniğidir. </w:t>
      </w:r>
      <w:r>
        <w:rPr>
          <w:rFonts w:ascii="Calibri" w:hAnsi="Calibri"/>
        </w:rPr>
        <w:t>Sekreterliğimiz</w:t>
      </w:r>
      <w:r w:rsidR="003877AF" w:rsidRPr="00D67350">
        <w:rPr>
          <w:rFonts w:ascii="Calibri" w:hAnsi="Calibri"/>
        </w:rPr>
        <w:t xml:space="preserve"> açı</w:t>
      </w:r>
      <w:r>
        <w:rPr>
          <w:rFonts w:ascii="Calibri" w:hAnsi="Calibri"/>
        </w:rPr>
        <w:t>sından önemli faktörleri içermektedir.</w:t>
      </w:r>
    </w:p>
    <w:p w:rsidR="00AE2B05" w:rsidRPr="00D67350" w:rsidRDefault="00AE2B05">
      <w:pPr>
        <w:autoSpaceDE w:val="0"/>
        <w:autoSpaceDN w:val="0"/>
        <w:adjustRightInd w:val="0"/>
        <w:jc w:val="both"/>
        <w:rPr>
          <w:rFonts w:ascii="Calibri" w:hAnsi="Calibri"/>
        </w:rPr>
      </w:pPr>
    </w:p>
    <w:p w:rsidR="00270B04" w:rsidRDefault="00270B04">
      <w:pPr>
        <w:autoSpaceDE w:val="0"/>
        <w:autoSpaceDN w:val="0"/>
        <w:adjustRightInd w:val="0"/>
        <w:rPr>
          <w:rFonts w:ascii="Calibri" w:hAnsi="Calibri"/>
          <w:b/>
          <w:bCs/>
        </w:rPr>
      </w:pPr>
    </w:p>
    <w:p w:rsidR="00270B04" w:rsidRDefault="00270B04">
      <w:pPr>
        <w:autoSpaceDE w:val="0"/>
        <w:autoSpaceDN w:val="0"/>
        <w:adjustRightInd w:val="0"/>
        <w:rPr>
          <w:rFonts w:ascii="Calibri" w:hAnsi="Calibri"/>
          <w:b/>
          <w:bCs/>
        </w:rPr>
      </w:pPr>
    </w:p>
    <w:p w:rsidR="00270B04" w:rsidRDefault="00270B04">
      <w:pPr>
        <w:autoSpaceDE w:val="0"/>
        <w:autoSpaceDN w:val="0"/>
        <w:adjustRightInd w:val="0"/>
        <w:rPr>
          <w:rFonts w:ascii="Calibri" w:hAnsi="Calibri"/>
          <w:b/>
          <w:bCs/>
        </w:rPr>
      </w:pPr>
    </w:p>
    <w:p w:rsidR="00270B04" w:rsidRDefault="00270B04">
      <w:pPr>
        <w:autoSpaceDE w:val="0"/>
        <w:autoSpaceDN w:val="0"/>
        <w:adjustRightInd w:val="0"/>
        <w:rPr>
          <w:rFonts w:ascii="Calibri" w:hAnsi="Calibri"/>
          <w:b/>
          <w:bCs/>
        </w:rPr>
      </w:pPr>
    </w:p>
    <w:p w:rsidR="00270B04" w:rsidRDefault="00270B04">
      <w:pPr>
        <w:autoSpaceDE w:val="0"/>
        <w:autoSpaceDN w:val="0"/>
        <w:adjustRightInd w:val="0"/>
        <w:rPr>
          <w:rFonts w:ascii="Calibri" w:hAnsi="Calibri"/>
          <w:b/>
          <w:bCs/>
        </w:rPr>
      </w:pPr>
    </w:p>
    <w:p w:rsidR="00270B04" w:rsidRDefault="00270B04">
      <w:pPr>
        <w:autoSpaceDE w:val="0"/>
        <w:autoSpaceDN w:val="0"/>
        <w:adjustRightInd w:val="0"/>
        <w:rPr>
          <w:rFonts w:ascii="Calibri" w:hAnsi="Calibri"/>
          <w:b/>
          <w:bCs/>
        </w:rPr>
      </w:pPr>
    </w:p>
    <w:p w:rsidR="00AE2B05" w:rsidRPr="00D67350" w:rsidRDefault="00495417">
      <w:pPr>
        <w:autoSpaceDE w:val="0"/>
        <w:autoSpaceDN w:val="0"/>
        <w:adjustRightInd w:val="0"/>
        <w:rPr>
          <w:rFonts w:ascii="Calibri" w:hAnsi="Calibri"/>
          <w:b/>
          <w:bCs/>
        </w:rPr>
      </w:pPr>
      <w:r>
        <w:rPr>
          <w:rFonts w:ascii="Calibri" w:hAnsi="Calibri"/>
          <w:b/>
          <w:bCs/>
        </w:rPr>
        <w:lastRenderedPageBreak/>
        <w:t>3</w:t>
      </w:r>
      <w:r w:rsidR="00AE2B05" w:rsidRPr="00D67350">
        <w:rPr>
          <w:rFonts w:ascii="Calibri" w:hAnsi="Calibri"/>
          <w:b/>
          <w:bCs/>
        </w:rPr>
        <w:t xml:space="preserve">.5.3- </w:t>
      </w:r>
      <w:r w:rsidR="00C57AF1" w:rsidRPr="00D67350">
        <w:rPr>
          <w:rFonts w:ascii="Calibri" w:hAnsi="Calibri"/>
          <w:b/>
          <w:bCs/>
        </w:rPr>
        <w:t>GZFT (</w:t>
      </w:r>
      <w:r w:rsidR="00AE2B05" w:rsidRPr="00D67350">
        <w:rPr>
          <w:rFonts w:ascii="Calibri" w:hAnsi="Calibri"/>
          <w:b/>
          <w:bCs/>
        </w:rPr>
        <w:t>SWOT</w:t>
      </w:r>
      <w:r w:rsidR="00C57AF1" w:rsidRPr="00D67350">
        <w:rPr>
          <w:rFonts w:ascii="Calibri" w:hAnsi="Calibri"/>
          <w:b/>
          <w:bCs/>
        </w:rPr>
        <w:t>)</w:t>
      </w:r>
      <w:r w:rsidR="00AE2B05" w:rsidRPr="00D67350">
        <w:rPr>
          <w:rFonts w:ascii="Calibri" w:hAnsi="Calibri"/>
          <w:b/>
          <w:bCs/>
        </w:rPr>
        <w:t xml:space="preserve"> ANALİZİ ve </w:t>
      </w:r>
      <w:r w:rsidR="00C57AF1" w:rsidRPr="00D67350">
        <w:rPr>
          <w:rFonts w:ascii="Calibri" w:hAnsi="Calibri"/>
          <w:b/>
          <w:bCs/>
        </w:rPr>
        <w:t>GZFT (</w:t>
      </w:r>
      <w:r w:rsidR="00AE2B05" w:rsidRPr="00D67350">
        <w:rPr>
          <w:rFonts w:ascii="Calibri" w:hAnsi="Calibri"/>
          <w:b/>
          <w:bCs/>
        </w:rPr>
        <w:t>SWOT</w:t>
      </w:r>
      <w:r w:rsidR="00C57AF1" w:rsidRPr="00D67350">
        <w:rPr>
          <w:rFonts w:ascii="Calibri" w:hAnsi="Calibri"/>
          <w:b/>
          <w:bCs/>
        </w:rPr>
        <w:t>)</w:t>
      </w:r>
      <w:r w:rsidR="00AE2B05" w:rsidRPr="00D67350">
        <w:rPr>
          <w:rFonts w:ascii="Calibri" w:hAnsi="Calibri"/>
          <w:b/>
          <w:bCs/>
        </w:rPr>
        <w:t xml:space="preserve"> MATRİS</w:t>
      </w:r>
      <w:r w:rsidR="009535ED" w:rsidRPr="00D67350">
        <w:rPr>
          <w:rFonts w:ascii="Calibri" w:hAnsi="Calibri"/>
          <w:b/>
          <w:bCs/>
        </w:rPr>
        <w:t>İ</w:t>
      </w:r>
    </w:p>
    <w:p w:rsidR="00AE2B05" w:rsidRPr="00D67350" w:rsidRDefault="00AE2B05">
      <w:pPr>
        <w:autoSpaceDE w:val="0"/>
        <w:autoSpaceDN w:val="0"/>
        <w:adjustRightInd w:val="0"/>
        <w:jc w:val="both"/>
        <w:rPr>
          <w:rFonts w:ascii="Calibri" w:hAnsi="Calibri"/>
          <w:b/>
          <w:bCs/>
        </w:rPr>
      </w:pPr>
    </w:p>
    <w:p w:rsidR="00AE2B05" w:rsidRPr="00D67350" w:rsidRDefault="00495417">
      <w:pPr>
        <w:autoSpaceDE w:val="0"/>
        <w:autoSpaceDN w:val="0"/>
        <w:adjustRightInd w:val="0"/>
        <w:jc w:val="both"/>
        <w:rPr>
          <w:rFonts w:ascii="Calibri" w:hAnsi="Calibri"/>
          <w:b/>
          <w:bCs/>
        </w:rPr>
      </w:pPr>
      <w:r>
        <w:rPr>
          <w:rFonts w:ascii="Calibri" w:hAnsi="Calibri"/>
          <w:b/>
          <w:bCs/>
        </w:rPr>
        <w:t>3</w:t>
      </w:r>
      <w:r w:rsidR="00AE2B05" w:rsidRPr="00D67350">
        <w:rPr>
          <w:rFonts w:ascii="Calibri" w:hAnsi="Calibri"/>
          <w:b/>
          <w:bCs/>
        </w:rPr>
        <w:t xml:space="preserve">.5.3.1- </w:t>
      </w:r>
      <w:r w:rsidR="00AA13B6" w:rsidRPr="00D67350">
        <w:rPr>
          <w:rFonts w:ascii="Calibri" w:hAnsi="Calibri"/>
          <w:b/>
          <w:bCs/>
        </w:rPr>
        <w:t>GZFT (</w:t>
      </w:r>
      <w:r w:rsidR="00AE2B05" w:rsidRPr="00D67350">
        <w:rPr>
          <w:rFonts w:ascii="Calibri" w:hAnsi="Calibri"/>
          <w:b/>
          <w:bCs/>
        </w:rPr>
        <w:t>SWOT</w:t>
      </w:r>
      <w:r w:rsidR="00AA13B6" w:rsidRPr="00D67350">
        <w:rPr>
          <w:rFonts w:ascii="Calibri" w:hAnsi="Calibri"/>
          <w:b/>
          <w:bCs/>
        </w:rPr>
        <w:t>)</w:t>
      </w:r>
      <w:r w:rsidR="00AE2B05" w:rsidRPr="00D67350">
        <w:rPr>
          <w:rFonts w:ascii="Calibri" w:hAnsi="Calibri"/>
          <w:b/>
          <w:bCs/>
        </w:rPr>
        <w:t xml:space="preserve"> ANALİZİ</w:t>
      </w:r>
    </w:p>
    <w:p w:rsidR="00AE2B05" w:rsidRPr="00D67350" w:rsidRDefault="00AE2B05">
      <w:pPr>
        <w:autoSpaceDE w:val="0"/>
        <w:autoSpaceDN w:val="0"/>
        <w:adjustRightInd w:val="0"/>
        <w:jc w:val="both"/>
        <w:rPr>
          <w:rFonts w:ascii="Calibri" w:hAnsi="Calibri"/>
          <w:b/>
          <w:bCs/>
        </w:rPr>
      </w:pPr>
    </w:p>
    <w:p w:rsidR="00AE2B05" w:rsidRPr="00D67350" w:rsidRDefault="00AA13B6">
      <w:pPr>
        <w:autoSpaceDE w:val="0"/>
        <w:autoSpaceDN w:val="0"/>
        <w:adjustRightInd w:val="0"/>
        <w:jc w:val="both"/>
        <w:rPr>
          <w:rFonts w:ascii="Calibri" w:hAnsi="Calibri"/>
        </w:rPr>
      </w:pPr>
      <w:r w:rsidRPr="00D67350">
        <w:rPr>
          <w:rFonts w:ascii="Calibri" w:hAnsi="Calibri"/>
        </w:rPr>
        <w:t>GZFT (</w:t>
      </w:r>
      <w:r w:rsidR="00AE2B05" w:rsidRPr="00D67350">
        <w:rPr>
          <w:rFonts w:ascii="Calibri" w:hAnsi="Calibri"/>
        </w:rPr>
        <w:t>SWOT</w:t>
      </w:r>
      <w:r w:rsidRPr="00D67350">
        <w:rPr>
          <w:rFonts w:ascii="Calibri" w:hAnsi="Calibri"/>
        </w:rPr>
        <w:t>)</w:t>
      </w:r>
      <w:r w:rsidR="00AE2B05" w:rsidRPr="00D67350">
        <w:rPr>
          <w:rFonts w:ascii="Calibri" w:hAnsi="Calibri"/>
        </w:rPr>
        <w:t xml:space="preserve"> Analizi, işletmenin, kurumun, tekniğin, sürecin, yapının veya durumun güçlü ve zayıf yönlerini belirlemekte, dış çevreden kaynaklanan fırsat ve tehditleri saptamakta kullanılan bir tekniktir. </w:t>
      </w:r>
      <w:r w:rsidRPr="00D67350">
        <w:rPr>
          <w:rFonts w:ascii="Calibri" w:hAnsi="Calibri"/>
        </w:rPr>
        <w:t>GZFT (</w:t>
      </w:r>
      <w:r w:rsidR="00AE2B05" w:rsidRPr="00D67350">
        <w:rPr>
          <w:rFonts w:ascii="Calibri" w:hAnsi="Calibri"/>
        </w:rPr>
        <w:t>SWOT</w:t>
      </w:r>
      <w:r w:rsidRPr="00D67350">
        <w:rPr>
          <w:rFonts w:ascii="Calibri" w:hAnsi="Calibri"/>
        </w:rPr>
        <w:t>)</w:t>
      </w:r>
      <w:r w:rsidR="00AE2B05" w:rsidRPr="00D67350">
        <w:rPr>
          <w:rFonts w:ascii="Calibri" w:hAnsi="Calibri"/>
        </w:rPr>
        <w:t xml:space="preserve"> Analizinde, kurumun dış çevresindeki unsurların incelenmesi sonucunda kurum için fırsat ve tehditler, kurum içi analiz sonucunda ise kurumun güçlü ve zayıf yönleri belirlenir.</w:t>
      </w:r>
    </w:p>
    <w:p w:rsidR="00AE2B05" w:rsidRPr="00D67350" w:rsidRDefault="00AE2B05">
      <w:pPr>
        <w:autoSpaceDE w:val="0"/>
        <w:autoSpaceDN w:val="0"/>
        <w:adjustRightInd w:val="0"/>
        <w:jc w:val="both"/>
        <w:rPr>
          <w:rFonts w:ascii="Calibri" w:hAnsi="Calibri"/>
        </w:rPr>
      </w:pPr>
    </w:p>
    <w:p w:rsidR="00AE2B05" w:rsidRPr="00D67350" w:rsidRDefault="00AA13B6">
      <w:pPr>
        <w:autoSpaceDE w:val="0"/>
        <w:autoSpaceDN w:val="0"/>
        <w:adjustRightInd w:val="0"/>
        <w:jc w:val="both"/>
        <w:rPr>
          <w:rFonts w:ascii="Calibri" w:hAnsi="Calibri"/>
        </w:rPr>
      </w:pPr>
      <w:r w:rsidRPr="00D67350">
        <w:rPr>
          <w:rFonts w:ascii="Calibri" w:hAnsi="Calibri"/>
        </w:rPr>
        <w:t>SWOT</w:t>
      </w:r>
      <w:r w:rsidR="00AE2B05" w:rsidRPr="00D67350">
        <w:rPr>
          <w:rFonts w:ascii="Calibri" w:hAnsi="Calibri"/>
        </w:rPr>
        <w:t xml:space="preserve">; İngilizcedeki </w:t>
      </w:r>
      <w:r w:rsidR="00E64673" w:rsidRPr="00D67350">
        <w:rPr>
          <w:rFonts w:ascii="Calibri" w:hAnsi="Calibri"/>
        </w:rPr>
        <w:t>“Strengths (G</w:t>
      </w:r>
      <w:r w:rsidR="00AE2B05" w:rsidRPr="00D67350">
        <w:rPr>
          <w:rFonts w:ascii="Calibri" w:hAnsi="Calibri"/>
        </w:rPr>
        <w:t>üçlü yönler</w:t>
      </w:r>
      <w:r w:rsidR="003B3909">
        <w:rPr>
          <w:rFonts w:ascii="Calibri" w:hAnsi="Calibri"/>
        </w:rPr>
        <w:t>)</w:t>
      </w:r>
      <w:r w:rsidR="00E64673" w:rsidRPr="00D67350">
        <w:rPr>
          <w:rFonts w:ascii="Calibri" w:hAnsi="Calibri"/>
        </w:rPr>
        <w:t>”</w:t>
      </w:r>
      <w:r w:rsidR="00AE2B05" w:rsidRPr="00D67350">
        <w:rPr>
          <w:rFonts w:ascii="Calibri" w:hAnsi="Calibri"/>
        </w:rPr>
        <w:t xml:space="preserve">, </w:t>
      </w:r>
      <w:r w:rsidR="00E64673" w:rsidRPr="00D67350">
        <w:rPr>
          <w:rFonts w:ascii="Calibri" w:hAnsi="Calibri"/>
        </w:rPr>
        <w:t>“Weaknesses (Z</w:t>
      </w:r>
      <w:r w:rsidR="00AE2B05" w:rsidRPr="00D67350">
        <w:rPr>
          <w:rFonts w:ascii="Calibri" w:hAnsi="Calibri"/>
        </w:rPr>
        <w:t>ayıf yönler)</w:t>
      </w:r>
      <w:r w:rsidR="00E64673" w:rsidRPr="00D67350">
        <w:rPr>
          <w:rFonts w:ascii="Calibri" w:hAnsi="Calibri"/>
        </w:rPr>
        <w:t>”</w:t>
      </w:r>
      <w:r w:rsidR="00AE2B05" w:rsidRPr="00D67350">
        <w:rPr>
          <w:rFonts w:ascii="Calibri" w:hAnsi="Calibri"/>
        </w:rPr>
        <w:t xml:space="preserve">, </w:t>
      </w:r>
      <w:r w:rsidR="00E64673" w:rsidRPr="00D67350">
        <w:rPr>
          <w:rFonts w:ascii="Calibri" w:hAnsi="Calibri"/>
        </w:rPr>
        <w:t>“Opportunities (F</w:t>
      </w:r>
      <w:r w:rsidR="00AE2B05" w:rsidRPr="00D67350">
        <w:rPr>
          <w:rFonts w:ascii="Calibri" w:hAnsi="Calibri"/>
        </w:rPr>
        <w:t>ırsatlar</w:t>
      </w:r>
      <w:r w:rsidR="003B3909">
        <w:rPr>
          <w:rFonts w:ascii="Calibri" w:hAnsi="Calibri"/>
        </w:rPr>
        <w:t>)</w:t>
      </w:r>
      <w:r w:rsidR="00E64673" w:rsidRPr="00D67350">
        <w:rPr>
          <w:rFonts w:ascii="Calibri" w:hAnsi="Calibri"/>
        </w:rPr>
        <w:t>”</w:t>
      </w:r>
      <w:r w:rsidR="00AE2B05" w:rsidRPr="00D67350">
        <w:rPr>
          <w:rFonts w:ascii="Calibri" w:hAnsi="Calibri"/>
        </w:rPr>
        <w:t xml:space="preserve">, </w:t>
      </w:r>
      <w:r w:rsidR="00E64673" w:rsidRPr="00D67350">
        <w:rPr>
          <w:rFonts w:ascii="Calibri" w:hAnsi="Calibri"/>
        </w:rPr>
        <w:t>“Threats (T</w:t>
      </w:r>
      <w:r w:rsidR="00AE2B05" w:rsidRPr="00D67350">
        <w:rPr>
          <w:rFonts w:ascii="Calibri" w:hAnsi="Calibri"/>
        </w:rPr>
        <w:t>ehditler</w:t>
      </w:r>
      <w:r w:rsidR="003B3909">
        <w:rPr>
          <w:rFonts w:ascii="Calibri" w:hAnsi="Calibri"/>
        </w:rPr>
        <w:t>)</w:t>
      </w:r>
      <w:r w:rsidR="00E64673" w:rsidRPr="00D67350">
        <w:rPr>
          <w:rFonts w:ascii="Calibri" w:hAnsi="Calibri"/>
        </w:rPr>
        <w:t>”</w:t>
      </w:r>
      <w:r w:rsidR="00AE2B05" w:rsidRPr="00D67350">
        <w:rPr>
          <w:rFonts w:ascii="Calibri" w:hAnsi="Calibri"/>
        </w:rPr>
        <w:t xml:space="preserve"> kelimelerinin baş harflerinden üretilmiş bir kısaltmadır. SWOT’un Türkçe karşılığı olarak GZFT Analizi ifadesi kullanılmaktadır. Ancak ülkemizdeki stratejik yönetim çalışmalarında ve uygulamalarda bu analiz İngilizce karşılığı gibi SWOT olarak adlandırılmakta ve yaygın olarak kullanılmaktadır. Bu nedenle stratejik planlama çalışmasında </w:t>
      </w:r>
      <w:r w:rsidRPr="00D67350">
        <w:rPr>
          <w:rFonts w:ascii="Calibri" w:hAnsi="Calibri"/>
        </w:rPr>
        <w:t>GZFT ve SWOT terimleri</w:t>
      </w:r>
      <w:r w:rsidR="00C50E04">
        <w:rPr>
          <w:rFonts w:ascii="Calibri" w:hAnsi="Calibri"/>
        </w:rPr>
        <w:t xml:space="preserve"> </w:t>
      </w:r>
      <w:r w:rsidRPr="00D67350">
        <w:rPr>
          <w:rFonts w:ascii="Calibri" w:hAnsi="Calibri"/>
        </w:rPr>
        <w:t xml:space="preserve">birlikte </w:t>
      </w:r>
      <w:r w:rsidR="00AE2B05" w:rsidRPr="00D67350">
        <w:rPr>
          <w:rFonts w:ascii="Calibri" w:hAnsi="Calibri"/>
        </w:rPr>
        <w:t>kullanılmıştır.</w:t>
      </w:r>
    </w:p>
    <w:p w:rsidR="00AE2B05" w:rsidRPr="00D67350" w:rsidRDefault="00AE2B05">
      <w:pPr>
        <w:autoSpaceDE w:val="0"/>
        <w:autoSpaceDN w:val="0"/>
        <w:adjustRightInd w:val="0"/>
        <w:jc w:val="both"/>
        <w:rPr>
          <w:rFonts w:ascii="Calibri" w:hAnsi="Calibri"/>
        </w:rPr>
      </w:pPr>
    </w:p>
    <w:p w:rsidR="00AE2B05" w:rsidRPr="00D67350" w:rsidRDefault="00AE2B05">
      <w:pPr>
        <w:autoSpaceDE w:val="0"/>
        <w:autoSpaceDN w:val="0"/>
        <w:adjustRightInd w:val="0"/>
        <w:jc w:val="both"/>
        <w:rPr>
          <w:rFonts w:ascii="Calibri" w:hAnsi="Calibri"/>
        </w:rPr>
      </w:pPr>
      <w:r w:rsidRPr="00D67350">
        <w:rPr>
          <w:rFonts w:ascii="Calibri" w:hAnsi="Calibri"/>
          <w:b/>
          <w:bCs/>
        </w:rPr>
        <w:t>Fırsatlar,</w:t>
      </w:r>
      <w:r w:rsidRPr="00D67350">
        <w:rPr>
          <w:rFonts w:ascii="Calibri" w:hAnsi="Calibri"/>
        </w:rPr>
        <w:t xml:space="preserve"> dış çevrenin analizi sonucunda ortaya çıkan ve  kurum için olumlu sonuçlar yaratabilecek unsurlardır. Bu bağlamda fırsat, kurumun amaçlarını başarı ile gerçekleştirebilmesi için dış çevreden gelen elverişli herhangi bir durum olarak tanımlanabilir.</w:t>
      </w:r>
    </w:p>
    <w:p w:rsidR="00AE2B05" w:rsidRPr="00D67350" w:rsidRDefault="00AE2B05">
      <w:pPr>
        <w:autoSpaceDE w:val="0"/>
        <w:autoSpaceDN w:val="0"/>
        <w:adjustRightInd w:val="0"/>
        <w:jc w:val="both"/>
        <w:rPr>
          <w:rFonts w:ascii="Calibri" w:hAnsi="Calibri"/>
        </w:rPr>
      </w:pPr>
    </w:p>
    <w:p w:rsidR="00AE2B05" w:rsidRPr="00D67350" w:rsidRDefault="00AA13B6">
      <w:pPr>
        <w:autoSpaceDE w:val="0"/>
        <w:autoSpaceDN w:val="0"/>
        <w:adjustRightInd w:val="0"/>
        <w:jc w:val="both"/>
        <w:rPr>
          <w:rFonts w:ascii="Calibri" w:hAnsi="Calibri"/>
        </w:rPr>
      </w:pPr>
      <w:r w:rsidRPr="00D67350">
        <w:rPr>
          <w:rFonts w:ascii="Calibri" w:hAnsi="Calibri"/>
          <w:b/>
          <w:bCs/>
        </w:rPr>
        <w:t>Tehditler</w:t>
      </w:r>
      <w:r w:rsidR="00AE2B05" w:rsidRPr="00D67350">
        <w:rPr>
          <w:rFonts w:ascii="Calibri" w:hAnsi="Calibri"/>
        </w:rPr>
        <w:t xml:space="preserve">, fırsatların aksine kurumun varlığını sürdürmesine engel olabilecek, başarılarını engelleyebilecek, uzak ve yakın çevredeki değişimler sonunda ortaya çıkan, kurum için arzu edilmeyen oluşumlardır. </w:t>
      </w:r>
    </w:p>
    <w:p w:rsidR="00AE2B05" w:rsidRPr="00D67350" w:rsidRDefault="00AE2B05">
      <w:pPr>
        <w:autoSpaceDE w:val="0"/>
        <w:autoSpaceDN w:val="0"/>
        <w:adjustRightInd w:val="0"/>
        <w:jc w:val="both"/>
        <w:rPr>
          <w:rFonts w:ascii="Calibri" w:hAnsi="Calibri"/>
        </w:rPr>
      </w:pPr>
    </w:p>
    <w:p w:rsidR="00AE2B05" w:rsidRPr="00D67350" w:rsidRDefault="00AE2B05">
      <w:pPr>
        <w:autoSpaceDE w:val="0"/>
        <w:autoSpaceDN w:val="0"/>
        <w:adjustRightInd w:val="0"/>
        <w:jc w:val="both"/>
        <w:rPr>
          <w:rFonts w:ascii="Calibri" w:hAnsi="Calibri"/>
        </w:rPr>
      </w:pPr>
      <w:r w:rsidRPr="00D67350">
        <w:rPr>
          <w:rFonts w:ascii="Calibri" w:hAnsi="Calibri"/>
        </w:rPr>
        <w:t>Sürekli ve hızlı değişen bir dış çevrede, bu unsurları izlemek ve onlara karşı önlemler almak kurumun başarılarını sürdürmesi açısından önemli olmaktadır.</w:t>
      </w:r>
    </w:p>
    <w:p w:rsidR="00AE2B05" w:rsidRPr="00D67350" w:rsidRDefault="00AE2B05">
      <w:pPr>
        <w:autoSpaceDE w:val="0"/>
        <w:autoSpaceDN w:val="0"/>
        <w:adjustRightInd w:val="0"/>
        <w:jc w:val="both"/>
        <w:rPr>
          <w:rFonts w:ascii="Calibri" w:hAnsi="Calibri"/>
        </w:rPr>
      </w:pPr>
    </w:p>
    <w:p w:rsidR="00AE2B05" w:rsidRPr="00D67350" w:rsidRDefault="00AE2B05">
      <w:pPr>
        <w:jc w:val="both"/>
        <w:rPr>
          <w:rFonts w:ascii="Calibri" w:hAnsi="Calibri"/>
        </w:rPr>
      </w:pPr>
      <w:r w:rsidRPr="00D67350">
        <w:rPr>
          <w:rFonts w:ascii="Calibri" w:hAnsi="Calibri"/>
          <w:b/>
        </w:rPr>
        <w:t>Güçlü Yönler,</w:t>
      </w:r>
      <w:r w:rsidRPr="00D67350">
        <w:rPr>
          <w:rFonts w:ascii="Calibri" w:hAnsi="Calibri"/>
        </w:rPr>
        <w:t xml:space="preserve"> kurumun içerisinde, bünyesinden gelen, kurumu benzerlerinden üstün kılan, amaçlarına ulaşmasını, büyümesini ve gelişmesi destekleyen içsel pozitif unsurlardır.</w:t>
      </w:r>
    </w:p>
    <w:p w:rsidR="00AE2B05" w:rsidRPr="00D67350" w:rsidRDefault="00AE2B05">
      <w:pPr>
        <w:jc w:val="both"/>
        <w:rPr>
          <w:rFonts w:ascii="Calibri" w:hAnsi="Calibri"/>
        </w:rPr>
      </w:pPr>
    </w:p>
    <w:p w:rsidR="00AE2B05" w:rsidRPr="00D67350" w:rsidRDefault="00AE2B05">
      <w:pPr>
        <w:jc w:val="both"/>
        <w:rPr>
          <w:rFonts w:ascii="Calibri" w:hAnsi="Calibri"/>
        </w:rPr>
      </w:pPr>
      <w:r w:rsidRPr="00D67350">
        <w:rPr>
          <w:rFonts w:ascii="Calibri" w:hAnsi="Calibri"/>
          <w:b/>
        </w:rPr>
        <w:t xml:space="preserve">Zayıf Yönler, </w:t>
      </w:r>
      <w:r w:rsidRPr="00D67350">
        <w:rPr>
          <w:rFonts w:ascii="Calibri" w:hAnsi="Calibri"/>
        </w:rPr>
        <w:t xml:space="preserve"> kurumun içerisinde, bünyesinden gelen, kurumun benzerlerinden geri kalmasına neden olan, amaçlarına ulaşmasını, büyümesini ve gelişmesi engelleyen içsel negatif unsurlardır.</w:t>
      </w:r>
    </w:p>
    <w:p w:rsidR="00AE2B05" w:rsidRPr="00D67350" w:rsidRDefault="00AE2B05">
      <w:pPr>
        <w:jc w:val="both"/>
        <w:rPr>
          <w:rFonts w:ascii="Calibri" w:hAnsi="Calibri"/>
        </w:rPr>
      </w:pPr>
    </w:p>
    <w:p w:rsidR="00AE2B05" w:rsidRPr="00D67350" w:rsidRDefault="00AE2B05">
      <w:pPr>
        <w:autoSpaceDE w:val="0"/>
        <w:autoSpaceDN w:val="0"/>
        <w:adjustRightInd w:val="0"/>
        <w:jc w:val="both"/>
        <w:rPr>
          <w:rFonts w:ascii="Calibri" w:eastAsia="SimSun" w:hAnsi="Calibri" w:cs="BookAntiqua"/>
          <w:lang w:eastAsia="zh-CN"/>
        </w:rPr>
      </w:pPr>
      <w:r w:rsidRPr="00D67350">
        <w:rPr>
          <w:rFonts w:ascii="Calibri" w:hAnsi="Calibri"/>
        </w:rPr>
        <w:t>Bu nedenle kurumun, güçlü ve zayıf yönleri belirlenirken mümkün olduğu kadar objektif olunmalı ve belirtilen yönlerin kanıtlara dayalı olmasına dikkat edilmelidir.</w:t>
      </w:r>
    </w:p>
    <w:p w:rsidR="00AE2B05" w:rsidRPr="00D67350" w:rsidRDefault="00AE2B05">
      <w:pPr>
        <w:autoSpaceDE w:val="0"/>
        <w:autoSpaceDN w:val="0"/>
        <w:adjustRightInd w:val="0"/>
        <w:jc w:val="both"/>
        <w:rPr>
          <w:rFonts w:ascii="Calibri" w:eastAsia="SimSun" w:hAnsi="Calibri" w:cs="BookAntiqua"/>
          <w:lang w:eastAsia="zh-CN"/>
        </w:rPr>
      </w:pPr>
    </w:p>
    <w:p w:rsidR="00AE2B05" w:rsidRPr="00D67350" w:rsidRDefault="00924C27">
      <w:pPr>
        <w:autoSpaceDE w:val="0"/>
        <w:autoSpaceDN w:val="0"/>
        <w:adjustRightInd w:val="0"/>
        <w:jc w:val="both"/>
        <w:rPr>
          <w:rFonts w:ascii="Calibri" w:eastAsia="SimSun" w:hAnsi="Calibri" w:cs="BookAntiqua"/>
          <w:lang w:eastAsia="zh-CN"/>
        </w:rPr>
      </w:pPr>
      <w:r w:rsidRPr="00D67350">
        <w:rPr>
          <w:rFonts w:ascii="Calibri" w:eastAsia="SimSun" w:hAnsi="Calibri" w:cs="BookAntiqua"/>
          <w:lang w:eastAsia="zh-CN"/>
        </w:rPr>
        <w:t>GZFT (</w:t>
      </w:r>
      <w:r w:rsidR="00AE2B05" w:rsidRPr="00D67350">
        <w:rPr>
          <w:rFonts w:ascii="Calibri" w:eastAsia="SimSun" w:hAnsi="Calibri" w:cs="BookAntiqua"/>
          <w:lang w:eastAsia="zh-CN"/>
        </w:rPr>
        <w:t>SWOT</w:t>
      </w:r>
      <w:r w:rsidRPr="00D67350">
        <w:rPr>
          <w:rFonts w:ascii="Calibri" w:eastAsia="SimSun" w:hAnsi="Calibri" w:cs="BookAntiqua"/>
          <w:lang w:eastAsia="zh-CN"/>
        </w:rPr>
        <w:t>)</w:t>
      </w:r>
      <w:r w:rsidR="00AE2B05" w:rsidRPr="00D67350">
        <w:rPr>
          <w:rFonts w:ascii="Calibri" w:eastAsia="SimSun" w:hAnsi="Calibri" w:cs="BookAntiqua"/>
          <w:lang w:eastAsia="zh-CN"/>
        </w:rPr>
        <w:t xml:space="preserve"> Analizi özet olarak, bir kurumun kendini tanıma çabası olup, gelişim için çıkılan yolda </w:t>
      </w:r>
      <w:r w:rsidR="00AA13B6" w:rsidRPr="00D67350">
        <w:rPr>
          <w:rFonts w:ascii="Calibri" w:eastAsia="SimSun" w:hAnsi="Calibri" w:cs="BookAntiqua"/>
          <w:b/>
          <w:bCs/>
          <w:lang w:eastAsia="zh-CN"/>
        </w:rPr>
        <w:t>“Şu anda neredeyiz</w:t>
      </w:r>
      <w:r w:rsidR="00AE2B05" w:rsidRPr="00D67350">
        <w:rPr>
          <w:rFonts w:ascii="Calibri" w:eastAsia="SimSun" w:hAnsi="Calibri" w:cs="BookAntiqua"/>
          <w:b/>
          <w:bCs/>
          <w:lang w:eastAsia="zh-CN"/>
        </w:rPr>
        <w:t>?”</w:t>
      </w:r>
      <w:r w:rsidR="00AE2B05" w:rsidRPr="00D67350">
        <w:rPr>
          <w:rFonts w:ascii="Calibri" w:eastAsia="SimSun" w:hAnsi="Calibri" w:cs="BookAntiqua"/>
          <w:lang w:eastAsia="zh-CN"/>
        </w:rPr>
        <w:t xml:space="preserve"> sorusunun cevabını verir. Bu bilgiler ışığında yapılan çalışmalar sonucunda </w:t>
      </w:r>
      <w:r w:rsidR="00C50E04">
        <w:rPr>
          <w:rFonts w:ascii="Calibri" w:eastAsia="SimSun" w:hAnsi="Calibri" w:cs="BookAntiqua"/>
          <w:lang w:eastAsia="zh-CN"/>
        </w:rPr>
        <w:t>Sekreterliğimiz</w:t>
      </w:r>
      <w:r w:rsidR="00AE2B05" w:rsidRPr="00D67350">
        <w:rPr>
          <w:rFonts w:ascii="Calibri" w:eastAsia="SimSun" w:hAnsi="Calibri" w:cs="BookAntiqua"/>
          <w:lang w:eastAsia="zh-CN"/>
        </w:rPr>
        <w:t xml:space="preserve"> Kurumsal </w:t>
      </w:r>
      <w:r w:rsidR="00AA13B6" w:rsidRPr="00D67350">
        <w:rPr>
          <w:rFonts w:ascii="Calibri" w:eastAsia="SimSun" w:hAnsi="Calibri" w:cs="BookAntiqua"/>
          <w:lang w:eastAsia="zh-CN"/>
        </w:rPr>
        <w:t>GZFT (</w:t>
      </w:r>
      <w:r w:rsidR="00AE2B05" w:rsidRPr="00D67350">
        <w:rPr>
          <w:rFonts w:ascii="Calibri" w:eastAsia="SimSun" w:hAnsi="Calibri" w:cs="BookAntiqua"/>
          <w:lang w:eastAsia="zh-CN"/>
        </w:rPr>
        <w:t>SWOT</w:t>
      </w:r>
      <w:r w:rsidR="00C50E04">
        <w:rPr>
          <w:rFonts w:ascii="Calibri" w:eastAsia="SimSun" w:hAnsi="Calibri" w:cs="BookAntiqua"/>
          <w:lang w:eastAsia="zh-CN"/>
        </w:rPr>
        <w:t>) Analizi Tabloda ki</w:t>
      </w:r>
      <w:r w:rsidR="00E64673" w:rsidRPr="00D67350">
        <w:rPr>
          <w:rFonts w:ascii="Calibri" w:eastAsia="SimSun" w:hAnsi="Calibri" w:cs="BookAntiqua"/>
          <w:lang w:eastAsia="zh-CN"/>
        </w:rPr>
        <w:t xml:space="preserve"> gibi şekillenmiştir:</w:t>
      </w:r>
    </w:p>
    <w:p w:rsidR="00E64673" w:rsidRPr="00D67350" w:rsidRDefault="00E64673">
      <w:pPr>
        <w:autoSpaceDE w:val="0"/>
        <w:autoSpaceDN w:val="0"/>
        <w:adjustRightInd w:val="0"/>
        <w:jc w:val="both"/>
        <w:rPr>
          <w:rFonts w:ascii="Calibri" w:eastAsia="SimSun" w:hAnsi="Calibri" w:cs="BookAntiqua"/>
          <w:lang w:eastAsia="zh-CN"/>
        </w:rPr>
      </w:pPr>
    </w:p>
    <w:p w:rsidR="001E0B00" w:rsidRDefault="001E0B00">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E64673" w:rsidRPr="00D67350" w:rsidTr="00E64673">
        <w:tc>
          <w:tcPr>
            <w:tcW w:w="4606" w:type="dxa"/>
          </w:tcPr>
          <w:p w:rsidR="00E64673" w:rsidRPr="00D67350" w:rsidRDefault="00E64673" w:rsidP="00E64673">
            <w:pPr>
              <w:pStyle w:val="AralkYok"/>
              <w:jc w:val="center"/>
              <w:rPr>
                <w:b/>
                <w:sz w:val="28"/>
                <w:szCs w:val="28"/>
                <w:lang w:val="tr-TR"/>
              </w:rPr>
            </w:pPr>
            <w:r w:rsidRPr="00D67350">
              <w:rPr>
                <w:b/>
                <w:sz w:val="28"/>
                <w:szCs w:val="28"/>
                <w:lang w:val="tr-TR"/>
              </w:rPr>
              <w:lastRenderedPageBreak/>
              <w:t>Güçlü Yönler</w:t>
            </w:r>
          </w:p>
        </w:tc>
        <w:tc>
          <w:tcPr>
            <w:tcW w:w="4606" w:type="dxa"/>
          </w:tcPr>
          <w:p w:rsidR="00E64673" w:rsidRPr="00D67350" w:rsidRDefault="00E64673" w:rsidP="00E64673">
            <w:pPr>
              <w:pStyle w:val="AralkYok"/>
              <w:jc w:val="center"/>
              <w:rPr>
                <w:b/>
                <w:sz w:val="28"/>
                <w:szCs w:val="28"/>
                <w:lang w:val="tr-TR"/>
              </w:rPr>
            </w:pPr>
            <w:r w:rsidRPr="00D67350">
              <w:rPr>
                <w:b/>
                <w:sz w:val="28"/>
                <w:szCs w:val="28"/>
                <w:lang w:val="tr-TR"/>
              </w:rPr>
              <w:t>Zayıf Yönler</w:t>
            </w:r>
          </w:p>
        </w:tc>
      </w:tr>
      <w:tr w:rsidR="00E64673" w:rsidRPr="00D67350" w:rsidTr="00E64673">
        <w:trPr>
          <w:cantSplit/>
        </w:trPr>
        <w:tc>
          <w:tcPr>
            <w:tcW w:w="4606" w:type="dxa"/>
          </w:tcPr>
          <w:p w:rsidR="00C50E04" w:rsidRDefault="00C50E04" w:rsidP="00C50E04">
            <w:pPr>
              <w:jc w:val="both"/>
            </w:pPr>
          </w:p>
          <w:p w:rsidR="00C50E04" w:rsidRPr="00D5453E" w:rsidRDefault="00C50E04" w:rsidP="00C50E04">
            <w:pPr>
              <w:jc w:val="both"/>
            </w:pPr>
            <w:r>
              <w:t xml:space="preserve"> </w:t>
            </w:r>
          </w:p>
          <w:p w:rsidR="001B7A75" w:rsidRDefault="00C50E04" w:rsidP="00C50E04">
            <w:pPr>
              <w:pStyle w:val="AralkYok"/>
              <w:numPr>
                <w:ilvl w:val="0"/>
                <w:numId w:val="34"/>
              </w:numPr>
              <w:jc w:val="both"/>
            </w:pPr>
            <w:r w:rsidRPr="00D5453E">
              <w:t>Yeni yatırım potansiyelinin yüksek olduğu bir bölgede bulunması</w:t>
            </w:r>
          </w:p>
          <w:p w:rsidR="001B7A75" w:rsidRDefault="00C50E04" w:rsidP="001B7A75">
            <w:pPr>
              <w:pStyle w:val="AralkYok"/>
              <w:numPr>
                <w:ilvl w:val="0"/>
                <w:numId w:val="34"/>
              </w:numPr>
              <w:jc w:val="both"/>
            </w:pPr>
            <w:r w:rsidRPr="00D5453E">
              <w:t>Gelişim planının hazırlanmış olması</w:t>
            </w:r>
          </w:p>
          <w:p w:rsidR="001B7A75" w:rsidRDefault="001B7A75" w:rsidP="001B7A75">
            <w:pPr>
              <w:pStyle w:val="AralkYok"/>
              <w:numPr>
                <w:ilvl w:val="0"/>
                <w:numId w:val="34"/>
              </w:numPr>
              <w:jc w:val="both"/>
            </w:pPr>
            <w:r w:rsidRPr="00D5453E">
              <w:t>Üniversitenin coğrafi konumu</w:t>
            </w:r>
          </w:p>
          <w:p w:rsidR="001B7A75" w:rsidRDefault="001B7A75" w:rsidP="001B7A75">
            <w:pPr>
              <w:pStyle w:val="AralkYok"/>
              <w:numPr>
                <w:ilvl w:val="0"/>
                <w:numId w:val="34"/>
              </w:numPr>
              <w:jc w:val="both"/>
            </w:pPr>
            <w:r w:rsidRPr="00D5453E">
              <w:t>Üniversitenin diğer kurum ve kuruluşlarla işbirliğine açık olması</w:t>
            </w:r>
          </w:p>
          <w:p w:rsidR="001B7A75" w:rsidRDefault="001B7A75" w:rsidP="001B7A75">
            <w:pPr>
              <w:pStyle w:val="AralkYok"/>
              <w:numPr>
                <w:ilvl w:val="0"/>
                <w:numId w:val="34"/>
              </w:numPr>
              <w:jc w:val="both"/>
            </w:pPr>
            <w:r w:rsidRPr="00D5453E">
              <w:t xml:space="preserve">Bulunduğu bölgedeki doğal ve sosyal kaynakların zenginliği </w:t>
            </w:r>
          </w:p>
          <w:p w:rsidR="001B7A75" w:rsidRDefault="001B7A75" w:rsidP="001B7A75">
            <w:pPr>
              <w:pStyle w:val="AralkYok"/>
              <w:numPr>
                <w:ilvl w:val="0"/>
                <w:numId w:val="34"/>
              </w:numPr>
              <w:jc w:val="both"/>
            </w:pPr>
            <w:r w:rsidRPr="00D5453E">
              <w:t>Üniversitenin kente ekonomik, sosyal ve kültürel etkisi</w:t>
            </w:r>
          </w:p>
          <w:p w:rsidR="001B7A75" w:rsidRPr="00D5453E" w:rsidRDefault="001B7A75" w:rsidP="001B7A75">
            <w:pPr>
              <w:pStyle w:val="AralkYok"/>
              <w:numPr>
                <w:ilvl w:val="0"/>
                <w:numId w:val="34"/>
              </w:numPr>
              <w:jc w:val="both"/>
            </w:pPr>
            <w:r w:rsidRPr="00D5453E">
              <w:t>İstihdam potansiyeli yüksek bölümlerin varlığı</w:t>
            </w:r>
          </w:p>
          <w:p w:rsidR="001B7A75" w:rsidRPr="00D5453E" w:rsidRDefault="001B7A75" w:rsidP="001B7A75">
            <w:pPr>
              <w:pStyle w:val="AralkYok"/>
              <w:ind w:left="360"/>
              <w:jc w:val="both"/>
            </w:pPr>
          </w:p>
          <w:p w:rsidR="001B7A75" w:rsidRPr="00D5453E" w:rsidRDefault="001B7A75" w:rsidP="001B7A75">
            <w:pPr>
              <w:pStyle w:val="AralkYok"/>
              <w:tabs>
                <w:tab w:val="left" w:pos="3180"/>
              </w:tabs>
              <w:ind w:left="360"/>
              <w:jc w:val="both"/>
            </w:pPr>
            <w:r>
              <w:tab/>
            </w:r>
          </w:p>
          <w:p w:rsidR="001B7A75" w:rsidRPr="00D5453E" w:rsidRDefault="001B7A75" w:rsidP="001B7A75">
            <w:pPr>
              <w:pStyle w:val="AralkYok"/>
              <w:ind w:left="360"/>
              <w:jc w:val="both"/>
            </w:pPr>
          </w:p>
          <w:p w:rsidR="001B7A75" w:rsidRPr="00D5453E" w:rsidRDefault="001B7A75" w:rsidP="001B7A75">
            <w:pPr>
              <w:pStyle w:val="AralkYok"/>
              <w:ind w:left="360"/>
              <w:jc w:val="both"/>
            </w:pPr>
          </w:p>
          <w:p w:rsidR="00C50E04" w:rsidRPr="00D67350" w:rsidRDefault="00C50E04" w:rsidP="001B7A75">
            <w:pPr>
              <w:pStyle w:val="AralkYok"/>
              <w:ind w:left="360"/>
              <w:rPr>
                <w:lang w:val="tr-TR"/>
              </w:rPr>
            </w:pPr>
          </w:p>
        </w:tc>
        <w:tc>
          <w:tcPr>
            <w:tcW w:w="4606" w:type="dxa"/>
          </w:tcPr>
          <w:p w:rsidR="00C50E04" w:rsidRPr="00D5453E" w:rsidRDefault="00C50E04" w:rsidP="00C50E04">
            <w:pPr>
              <w:jc w:val="both"/>
            </w:pPr>
          </w:p>
          <w:p w:rsidR="00E64673" w:rsidRPr="00C50E04" w:rsidRDefault="00C50E04" w:rsidP="00C50E04">
            <w:pPr>
              <w:pStyle w:val="AralkYok"/>
              <w:numPr>
                <w:ilvl w:val="0"/>
                <w:numId w:val="35"/>
              </w:numPr>
              <w:rPr>
                <w:lang w:val="tr-TR"/>
              </w:rPr>
            </w:pPr>
            <w:r w:rsidRPr="0090153D">
              <w:t xml:space="preserve">Üniversitedeki sosyal faaliyetlerin yetersizliği </w:t>
            </w:r>
          </w:p>
          <w:p w:rsidR="00C50E04" w:rsidRDefault="00C50E04" w:rsidP="00C50E04">
            <w:pPr>
              <w:pStyle w:val="AralkYok"/>
              <w:numPr>
                <w:ilvl w:val="0"/>
                <w:numId w:val="35"/>
              </w:numPr>
              <w:jc w:val="both"/>
            </w:pPr>
            <w:r w:rsidRPr="00D5453E">
              <w:t>Akademik ve idari personel eksikliği</w:t>
            </w:r>
          </w:p>
          <w:p w:rsidR="00C50E04" w:rsidRDefault="00C50E04" w:rsidP="00C50E04">
            <w:pPr>
              <w:pStyle w:val="AralkYok"/>
              <w:numPr>
                <w:ilvl w:val="0"/>
                <w:numId w:val="35"/>
              </w:numPr>
              <w:jc w:val="both"/>
            </w:pPr>
            <w:r>
              <w:t xml:space="preserve"> </w:t>
            </w:r>
            <w:r w:rsidRPr="00D5453E">
              <w:t>Fiziki altyapı yetersizliği</w:t>
            </w:r>
          </w:p>
          <w:p w:rsidR="00C50E04" w:rsidRDefault="00C50E04" w:rsidP="00C50E04">
            <w:pPr>
              <w:pStyle w:val="AralkYok"/>
              <w:numPr>
                <w:ilvl w:val="0"/>
                <w:numId w:val="35"/>
              </w:numPr>
              <w:jc w:val="both"/>
            </w:pPr>
            <w:r w:rsidRPr="0090153D">
              <w:t>Araştırma altyapısının yetersiz olması</w:t>
            </w:r>
          </w:p>
          <w:p w:rsidR="00BC19B8" w:rsidRDefault="00C50E04" w:rsidP="00BC19B8">
            <w:pPr>
              <w:pStyle w:val="AralkYok"/>
              <w:numPr>
                <w:ilvl w:val="0"/>
                <w:numId w:val="35"/>
              </w:numPr>
              <w:jc w:val="both"/>
            </w:pPr>
            <w:r w:rsidRPr="0090153D">
              <w:t>Üniversite Bilimsel Araştırmaların yetersizliği</w:t>
            </w:r>
          </w:p>
          <w:p w:rsidR="00BC19B8" w:rsidRDefault="00C50E04" w:rsidP="00BC19B8">
            <w:pPr>
              <w:pStyle w:val="AralkYok"/>
              <w:numPr>
                <w:ilvl w:val="0"/>
                <w:numId w:val="35"/>
              </w:numPr>
              <w:jc w:val="both"/>
            </w:pPr>
            <w:r w:rsidRPr="0090153D">
              <w:t xml:space="preserve">Üniversite </w:t>
            </w:r>
            <w:r>
              <w:t>sanayi işbirliğinin üst seviyelere çıkarılamaması</w:t>
            </w:r>
            <w:r w:rsidR="00BC19B8">
              <w:t xml:space="preserve"> Teknik ve uzman personelin olmaması</w:t>
            </w:r>
          </w:p>
          <w:p w:rsidR="00BC19B8" w:rsidRPr="0090153D" w:rsidRDefault="00BC19B8" w:rsidP="00BC19B8">
            <w:pPr>
              <w:pStyle w:val="AralkYok"/>
              <w:numPr>
                <w:ilvl w:val="0"/>
                <w:numId w:val="35"/>
              </w:numPr>
              <w:jc w:val="both"/>
            </w:pPr>
            <w:r>
              <w:t>Kalifiye eleman yetersizliği</w:t>
            </w:r>
          </w:p>
          <w:p w:rsidR="00C50E04" w:rsidRPr="00D5453E" w:rsidRDefault="00BC19B8" w:rsidP="00BC19B8">
            <w:pPr>
              <w:pStyle w:val="AralkYok"/>
              <w:numPr>
                <w:ilvl w:val="0"/>
                <w:numId w:val="35"/>
              </w:numPr>
              <w:jc w:val="both"/>
            </w:pPr>
            <w:r w:rsidRPr="0090153D">
              <w:t>Yeni ve öncü teknolojik projelerin üretilemiyor olması</w:t>
            </w:r>
          </w:p>
          <w:p w:rsidR="00C50E04" w:rsidRPr="00D67350" w:rsidRDefault="00C50E04" w:rsidP="00C50E04">
            <w:pPr>
              <w:pStyle w:val="AralkYok"/>
              <w:ind w:left="360"/>
              <w:rPr>
                <w:lang w:val="tr-TR"/>
              </w:rPr>
            </w:pPr>
          </w:p>
        </w:tc>
      </w:tr>
      <w:tr w:rsidR="00E64673" w:rsidRPr="00D67350" w:rsidTr="00E64673">
        <w:tc>
          <w:tcPr>
            <w:tcW w:w="4606" w:type="dxa"/>
          </w:tcPr>
          <w:p w:rsidR="00E64673" w:rsidRPr="00D67350" w:rsidRDefault="00E64673" w:rsidP="00E64673">
            <w:pPr>
              <w:pStyle w:val="AralkYok"/>
              <w:jc w:val="center"/>
              <w:rPr>
                <w:b/>
                <w:sz w:val="28"/>
                <w:szCs w:val="28"/>
                <w:lang w:val="tr-TR"/>
              </w:rPr>
            </w:pPr>
            <w:r w:rsidRPr="00D67350">
              <w:rPr>
                <w:b/>
                <w:sz w:val="28"/>
                <w:szCs w:val="28"/>
                <w:lang w:val="tr-TR"/>
              </w:rPr>
              <w:t>Fırsatlar</w:t>
            </w:r>
          </w:p>
        </w:tc>
        <w:tc>
          <w:tcPr>
            <w:tcW w:w="4606" w:type="dxa"/>
          </w:tcPr>
          <w:p w:rsidR="00E64673" w:rsidRPr="00D67350" w:rsidRDefault="00E64673" w:rsidP="00E64673">
            <w:pPr>
              <w:pStyle w:val="AralkYok"/>
              <w:jc w:val="center"/>
              <w:rPr>
                <w:b/>
                <w:sz w:val="28"/>
                <w:szCs w:val="28"/>
                <w:lang w:val="tr-TR"/>
              </w:rPr>
            </w:pPr>
            <w:r w:rsidRPr="00D67350">
              <w:rPr>
                <w:b/>
                <w:sz w:val="28"/>
                <w:szCs w:val="28"/>
                <w:lang w:val="tr-TR"/>
              </w:rPr>
              <w:t>Tehditler</w:t>
            </w:r>
          </w:p>
        </w:tc>
      </w:tr>
      <w:tr w:rsidR="00E64673" w:rsidRPr="00D67350" w:rsidTr="00E64673">
        <w:tc>
          <w:tcPr>
            <w:tcW w:w="4606" w:type="dxa"/>
          </w:tcPr>
          <w:p w:rsidR="00F1612C" w:rsidRPr="00F1612C" w:rsidRDefault="00E64673" w:rsidP="00F1612C">
            <w:pPr>
              <w:pStyle w:val="AralkYok"/>
              <w:numPr>
                <w:ilvl w:val="0"/>
                <w:numId w:val="37"/>
              </w:numPr>
              <w:jc w:val="both"/>
            </w:pPr>
            <w:r w:rsidRPr="00D67350">
              <w:rPr>
                <w:lang w:val="tr-TR"/>
              </w:rPr>
              <w:t>Havacılık sektörlerinde yakın gelecekte dünya ve Türkiye’de pazar gelişmesi,</w:t>
            </w:r>
          </w:p>
          <w:p w:rsidR="00F1612C" w:rsidRPr="0090153D" w:rsidRDefault="00F1612C" w:rsidP="00F1612C">
            <w:pPr>
              <w:pStyle w:val="AralkYok"/>
              <w:numPr>
                <w:ilvl w:val="0"/>
                <w:numId w:val="37"/>
              </w:numPr>
              <w:jc w:val="both"/>
            </w:pPr>
            <w:r w:rsidRPr="0090153D">
              <w:t>Mevcut yerleşkenin büyümeye elverişli olması</w:t>
            </w:r>
          </w:p>
          <w:p w:rsidR="00E64673" w:rsidRPr="00D67350" w:rsidRDefault="00E64673" w:rsidP="001A1AF9">
            <w:pPr>
              <w:pStyle w:val="AralkYok"/>
              <w:numPr>
                <w:ilvl w:val="0"/>
                <w:numId w:val="37"/>
              </w:numPr>
              <w:rPr>
                <w:lang w:val="tr-TR"/>
              </w:rPr>
            </w:pPr>
            <w:r w:rsidRPr="00D67350">
              <w:rPr>
                <w:lang w:val="tr-TR"/>
              </w:rPr>
              <w:t>Coğrafi konum avantajı,</w:t>
            </w:r>
          </w:p>
          <w:p w:rsidR="00F1612C" w:rsidRPr="00F1612C" w:rsidRDefault="00E64673" w:rsidP="00F1612C">
            <w:pPr>
              <w:pStyle w:val="AralkYok"/>
              <w:numPr>
                <w:ilvl w:val="0"/>
                <w:numId w:val="37"/>
              </w:numPr>
              <w:jc w:val="both"/>
            </w:pPr>
            <w:r w:rsidRPr="00D67350">
              <w:rPr>
                <w:lang w:val="tr-TR"/>
              </w:rPr>
              <w:t>Üniversitelerin sanayiye pozitif yaklaşımı ve işbirliği,</w:t>
            </w:r>
          </w:p>
          <w:p w:rsidR="00F1612C" w:rsidRPr="0090153D" w:rsidRDefault="00F1612C" w:rsidP="00F1612C">
            <w:pPr>
              <w:pStyle w:val="AralkYok"/>
              <w:numPr>
                <w:ilvl w:val="0"/>
                <w:numId w:val="37"/>
              </w:numPr>
              <w:jc w:val="both"/>
            </w:pPr>
            <w:r w:rsidRPr="0090153D">
              <w:t>Gelişme potansiyeli yüksek bir ilde bulunması</w:t>
            </w:r>
          </w:p>
          <w:p w:rsidR="00F1612C" w:rsidRPr="00F1612C" w:rsidRDefault="00E64673" w:rsidP="00F1612C">
            <w:pPr>
              <w:pStyle w:val="AralkYok"/>
              <w:numPr>
                <w:ilvl w:val="0"/>
                <w:numId w:val="37"/>
              </w:numPr>
              <w:jc w:val="both"/>
            </w:pPr>
            <w:r w:rsidRPr="00D67350">
              <w:rPr>
                <w:lang w:val="tr-TR"/>
              </w:rPr>
              <w:t>Teknik eğitimlerin artması,</w:t>
            </w:r>
          </w:p>
          <w:p w:rsidR="00F1612C" w:rsidRPr="00F1612C" w:rsidRDefault="00E64673" w:rsidP="00F1612C">
            <w:pPr>
              <w:pStyle w:val="AralkYok"/>
              <w:numPr>
                <w:ilvl w:val="0"/>
                <w:numId w:val="37"/>
              </w:numPr>
              <w:jc w:val="both"/>
              <w:rPr>
                <w:rFonts w:asciiTheme="minorHAnsi" w:hAnsiTheme="minorHAnsi"/>
              </w:rPr>
            </w:pPr>
            <w:r w:rsidRPr="00D67350">
              <w:rPr>
                <w:lang w:val="tr-TR"/>
              </w:rPr>
              <w:t>Bölgedeki yer altı kaynaklarının varlığı ve fırsatı,</w:t>
            </w:r>
            <w:r w:rsidR="00F1612C" w:rsidRPr="0090153D">
              <w:t xml:space="preserve"> </w:t>
            </w:r>
            <w:r w:rsidR="00F1612C" w:rsidRPr="00F1612C">
              <w:rPr>
                <w:rFonts w:asciiTheme="minorHAnsi" w:hAnsiTheme="minorHAnsi"/>
              </w:rPr>
              <w:t>Bölgenin eğitimli insan gücüne olan ihtiyacının artacak olması Gelişmiş üniversitelere yakın olması</w:t>
            </w:r>
          </w:p>
          <w:p w:rsidR="00E64673" w:rsidRPr="00D67350" w:rsidRDefault="00E64673" w:rsidP="001A1AF9">
            <w:pPr>
              <w:pStyle w:val="AralkYok"/>
              <w:numPr>
                <w:ilvl w:val="0"/>
                <w:numId w:val="38"/>
              </w:numPr>
              <w:rPr>
                <w:lang w:val="tr-TR"/>
              </w:rPr>
            </w:pPr>
            <w:r w:rsidRPr="00D67350">
              <w:rPr>
                <w:lang w:val="tr-TR"/>
              </w:rPr>
              <w:t>Üniversitelerdeki mükemmeliyet merkezleri,</w:t>
            </w:r>
          </w:p>
          <w:p w:rsidR="00F1612C" w:rsidRPr="00F1612C" w:rsidRDefault="00E64673" w:rsidP="00F1612C">
            <w:pPr>
              <w:jc w:val="both"/>
              <w:rPr>
                <w:rFonts w:asciiTheme="minorHAnsi" w:hAnsiTheme="minorHAnsi"/>
                <w:b/>
                <w:sz w:val="22"/>
                <w:szCs w:val="22"/>
              </w:rPr>
            </w:pPr>
            <w:r w:rsidRPr="00F1612C">
              <w:rPr>
                <w:rFonts w:asciiTheme="minorHAnsi" w:hAnsiTheme="minorHAnsi"/>
                <w:sz w:val="22"/>
                <w:szCs w:val="22"/>
              </w:rPr>
              <w:t xml:space="preserve">Offset’lerden kaynanlanan iş fırsatları, </w:t>
            </w:r>
            <w:r w:rsidR="00F1612C" w:rsidRPr="00F1612C">
              <w:rPr>
                <w:rFonts w:asciiTheme="minorHAnsi" w:hAnsiTheme="minorHAnsi"/>
                <w:sz w:val="22"/>
                <w:szCs w:val="22"/>
              </w:rPr>
              <w:t>Yaşam boyu öğrenme kapsamında talep varlığı</w:t>
            </w:r>
            <w:r w:rsidR="00F1612C" w:rsidRPr="00F1612C">
              <w:rPr>
                <w:rFonts w:asciiTheme="minorHAnsi" w:hAnsiTheme="minorHAnsi"/>
                <w:b/>
                <w:sz w:val="22"/>
                <w:szCs w:val="22"/>
              </w:rPr>
              <w:t xml:space="preserve"> </w:t>
            </w:r>
          </w:p>
          <w:p w:rsidR="00F1612C" w:rsidRPr="00D67350" w:rsidRDefault="00F1612C" w:rsidP="00F1612C">
            <w:pPr>
              <w:pStyle w:val="AralkYok"/>
              <w:ind w:left="360"/>
              <w:rPr>
                <w:lang w:val="tr-TR"/>
              </w:rPr>
            </w:pPr>
          </w:p>
          <w:p w:rsidR="00E64673" w:rsidRPr="00D67350" w:rsidRDefault="00E64673" w:rsidP="00F1612C">
            <w:pPr>
              <w:pStyle w:val="AralkYok"/>
              <w:ind w:left="360"/>
              <w:rPr>
                <w:lang w:val="tr-TR"/>
              </w:rPr>
            </w:pPr>
          </w:p>
        </w:tc>
        <w:tc>
          <w:tcPr>
            <w:tcW w:w="4606" w:type="dxa"/>
          </w:tcPr>
          <w:p w:rsidR="00E64673" w:rsidRPr="00D67350" w:rsidRDefault="00E64673" w:rsidP="001A1AF9">
            <w:pPr>
              <w:pStyle w:val="AralkYok"/>
              <w:numPr>
                <w:ilvl w:val="0"/>
                <w:numId w:val="36"/>
              </w:numPr>
              <w:rPr>
                <w:lang w:val="tr-TR"/>
              </w:rPr>
            </w:pPr>
            <w:r w:rsidRPr="00D67350">
              <w:rPr>
                <w:lang w:val="tr-TR"/>
              </w:rPr>
              <w:t>Hava ulaşımının olmaması,</w:t>
            </w:r>
          </w:p>
          <w:p w:rsidR="00E64673" w:rsidRPr="00D67350" w:rsidRDefault="00E64673" w:rsidP="001A1AF9">
            <w:pPr>
              <w:pStyle w:val="AralkYok"/>
              <w:numPr>
                <w:ilvl w:val="0"/>
                <w:numId w:val="36"/>
              </w:numPr>
              <w:rPr>
                <w:lang w:val="tr-TR"/>
              </w:rPr>
            </w:pPr>
            <w:r w:rsidRPr="00D67350">
              <w:rPr>
                <w:lang w:val="tr-TR"/>
              </w:rPr>
              <w:t>Uygun nitelikte insan kaynağı yetiştirememe,</w:t>
            </w:r>
          </w:p>
          <w:p w:rsidR="00C63490" w:rsidRPr="00C63490" w:rsidRDefault="00E64673" w:rsidP="00C63490">
            <w:pPr>
              <w:pStyle w:val="AralkYok"/>
              <w:numPr>
                <w:ilvl w:val="0"/>
                <w:numId w:val="36"/>
              </w:numPr>
              <w:jc w:val="both"/>
            </w:pPr>
            <w:r w:rsidRPr="00D67350">
              <w:rPr>
                <w:lang w:val="tr-TR"/>
              </w:rPr>
              <w:t>Çevre illerin daha fazla teşvik edilmesi,</w:t>
            </w:r>
          </w:p>
          <w:p w:rsidR="00C63490" w:rsidRDefault="00C63490" w:rsidP="00C63490">
            <w:pPr>
              <w:pStyle w:val="AralkYok"/>
              <w:numPr>
                <w:ilvl w:val="0"/>
                <w:numId w:val="36"/>
              </w:numPr>
              <w:jc w:val="both"/>
            </w:pPr>
            <w:r w:rsidRPr="0090153D">
              <w:t>Üniversitenin bulunduğu ilin sosyo-kültürel açıdan az gelişmişliği</w:t>
            </w:r>
          </w:p>
          <w:p w:rsidR="00C63490" w:rsidRDefault="00C63490" w:rsidP="00C63490">
            <w:pPr>
              <w:pStyle w:val="AralkYok"/>
              <w:numPr>
                <w:ilvl w:val="0"/>
                <w:numId w:val="36"/>
              </w:numPr>
              <w:jc w:val="both"/>
            </w:pPr>
            <w:r w:rsidRPr="0090153D">
              <w:t>Üniversite yerleşkesinin şehrin gelişme istikametinde yer alması</w:t>
            </w:r>
          </w:p>
          <w:p w:rsidR="00C63490" w:rsidRDefault="00C63490" w:rsidP="00C63490">
            <w:pPr>
              <w:pStyle w:val="AralkYok"/>
              <w:numPr>
                <w:ilvl w:val="0"/>
                <w:numId w:val="36"/>
              </w:numPr>
              <w:jc w:val="both"/>
            </w:pPr>
            <w:r w:rsidRPr="0090153D">
              <w:t>Öğrencilerin barınma</w:t>
            </w:r>
            <w:r>
              <w:t xml:space="preserve"> ve beslenme</w:t>
            </w:r>
            <w:r w:rsidRPr="0090153D">
              <w:t xml:space="preserve"> sorunu</w:t>
            </w:r>
          </w:p>
          <w:p w:rsidR="00C63490" w:rsidRDefault="00C63490" w:rsidP="00C63490">
            <w:pPr>
              <w:pStyle w:val="AralkYok"/>
              <w:numPr>
                <w:ilvl w:val="0"/>
                <w:numId w:val="36"/>
              </w:numPr>
              <w:jc w:val="both"/>
            </w:pPr>
            <w:r w:rsidRPr="0090153D">
              <w:t>Bölgede üniversiteye karşı ön yargıya sahip bir kitlenin var olması</w:t>
            </w:r>
          </w:p>
          <w:p w:rsidR="00C63490" w:rsidRDefault="00C63490" w:rsidP="00C63490">
            <w:pPr>
              <w:pStyle w:val="AralkYok"/>
              <w:numPr>
                <w:ilvl w:val="0"/>
                <w:numId w:val="36"/>
              </w:numPr>
              <w:jc w:val="both"/>
            </w:pPr>
            <w:r w:rsidRPr="0090153D">
              <w:t>Toplu taşımacılığın yeterince gelişememiş olması</w:t>
            </w:r>
          </w:p>
          <w:p w:rsidR="00C63490" w:rsidRPr="00C63490" w:rsidRDefault="00C63490" w:rsidP="00C63490">
            <w:pPr>
              <w:pStyle w:val="AralkYok"/>
              <w:numPr>
                <w:ilvl w:val="0"/>
                <w:numId w:val="36"/>
              </w:numPr>
              <w:jc w:val="both"/>
              <w:rPr>
                <w:lang w:val="tr-TR"/>
              </w:rPr>
            </w:pPr>
            <w:r w:rsidRPr="0090153D">
              <w:t>Bazı alanlarda akademik personel temininde karşılaşılan zorluklar</w:t>
            </w:r>
          </w:p>
          <w:p w:rsidR="00E64673" w:rsidRPr="00D67350" w:rsidRDefault="00C63490" w:rsidP="00C63490">
            <w:pPr>
              <w:pStyle w:val="AralkYok"/>
              <w:numPr>
                <w:ilvl w:val="0"/>
                <w:numId w:val="36"/>
              </w:numPr>
              <w:jc w:val="both"/>
              <w:rPr>
                <w:lang w:val="tr-TR"/>
              </w:rPr>
            </w:pPr>
            <w:r>
              <w:t>Personel yükseltme görevlerinde liyakat usulünün olması</w:t>
            </w:r>
          </w:p>
        </w:tc>
      </w:tr>
    </w:tbl>
    <w:p w:rsidR="00AE2B05" w:rsidRPr="00D67350" w:rsidRDefault="00AE2B05">
      <w:pPr>
        <w:autoSpaceDE w:val="0"/>
        <w:autoSpaceDN w:val="0"/>
        <w:adjustRightInd w:val="0"/>
        <w:jc w:val="center"/>
        <w:rPr>
          <w:rFonts w:ascii="Calibri" w:hAnsi="Calibri"/>
        </w:rPr>
      </w:pPr>
      <w:r w:rsidRPr="00D67350">
        <w:rPr>
          <w:rFonts w:ascii="Calibri" w:hAnsi="Calibri"/>
        </w:rPr>
        <w:t xml:space="preserve">Tablo  – </w:t>
      </w:r>
      <w:r w:rsidR="00924C27" w:rsidRPr="00D67350">
        <w:rPr>
          <w:rFonts w:ascii="Calibri" w:hAnsi="Calibri"/>
        </w:rPr>
        <w:t>GZFT (SWOT)</w:t>
      </w:r>
      <w:r w:rsidRPr="00D67350">
        <w:rPr>
          <w:rFonts w:ascii="Calibri" w:hAnsi="Calibri"/>
        </w:rPr>
        <w:t xml:space="preserve"> Analizi</w:t>
      </w:r>
    </w:p>
    <w:p w:rsidR="00AE2B05" w:rsidRPr="00D67350" w:rsidRDefault="00AE2B05">
      <w:pPr>
        <w:autoSpaceDE w:val="0"/>
        <w:autoSpaceDN w:val="0"/>
        <w:adjustRightInd w:val="0"/>
        <w:jc w:val="both"/>
        <w:rPr>
          <w:rFonts w:ascii="Calibri" w:hAnsi="Calibri"/>
        </w:rPr>
      </w:pPr>
    </w:p>
    <w:p w:rsidR="007239FA" w:rsidRDefault="007239FA">
      <w:pPr>
        <w:rPr>
          <w:rFonts w:ascii="Calibri" w:hAnsi="Calibri"/>
          <w:b/>
          <w:bCs/>
        </w:rPr>
      </w:pPr>
      <w:r>
        <w:rPr>
          <w:rFonts w:ascii="Calibri" w:hAnsi="Calibri"/>
          <w:b/>
          <w:bCs/>
        </w:rPr>
        <w:br w:type="page"/>
      </w:r>
    </w:p>
    <w:p w:rsidR="00AE2B05" w:rsidRPr="00D67350" w:rsidRDefault="00AE2B05">
      <w:pPr>
        <w:autoSpaceDE w:val="0"/>
        <w:autoSpaceDN w:val="0"/>
        <w:adjustRightInd w:val="0"/>
        <w:jc w:val="both"/>
        <w:rPr>
          <w:rFonts w:ascii="Calibri" w:hAnsi="Calibri"/>
          <w:b/>
          <w:bCs/>
        </w:rPr>
      </w:pPr>
      <w:r w:rsidRPr="00D67350">
        <w:rPr>
          <w:rFonts w:ascii="Calibri" w:hAnsi="Calibri"/>
          <w:b/>
          <w:bCs/>
        </w:rPr>
        <w:lastRenderedPageBreak/>
        <w:t xml:space="preserve">3.5.3.2- </w:t>
      </w:r>
      <w:r w:rsidR="00924C27" w:rsidRPr="00D67350">
        <w:rPr>
          <w:rFonts w:ascii="Calibri" w:hAnsi="Calibri"/>
          <w:b/>
          <w:bCs/>
        </w:rPr>
        <w:t>GZFT (</w:t>
      </w:r>
      <w:r w:rsidRPr="00D67350">
        <w:rPr>
          <w:rFonts w:ascii="Calibri" w:hAnsi="Calibri"/>
          <w:b/>
          <w:bCs/>
        </w:rPr>
        <w:t>SWOT</w:t>
      </w:r>
      <w:r w:rsidR="00924C27" w:rsidRPr="00D67350">
        <w:rPr>
          <w:rFonts w:ascii="Calibri" w:hAnsi="Calibri"/>
          <w:b/>
          <w:bCs/>
        </w:rPr>
        <w:t>)</w:t>
      </w:r>
      <w:r w:rsidRPr="00D67350">
        <w:rPr>
          <w:rFonts w:ascii="Calibri" w:hAnsi="Calibri"/>
          <w:b/>
          <w:bCs/>
        </w:rPr>
        <w:t xml:space="preserve"> MATRİS</w:t>
      </w:r>
      <w:r w:rsidR="00924C27" w:rsidRPr="00D67350">
        <w:rPr>
          <w:rFonts w:ascii="Calibri" w:hAnsi="Calibri"/>
          <w:b/>
          <w:bCs/>
        </w:rPr>
        <w:t>İ</w:t>
      </w:r>
    </w:p>
    <w:p w:rsidR="00AE2B05" w:rsidRPr="00D67350" w:rsidRDefault="00AE2B05">
      <w:pPr>
        <w:autoSpaceDE w:val="0"/>
        <w:autoSpaceDN w:val="0"/>
        <w:adjustRightInd w:val="0"/>
        <w:jc w:val="both"/>
        <w:rPr>
          <w:rFonts w:ascii="Calibri" w:hAnsi="Calibri"/>
          <w:b/>
          <w:bCs/>
        </w:rPr>
      </w:pPr>
    </w:p>
    <w:p w:rsidR="00AE2B05" w:rsidRPr="00D67350" w:rsidRDefault="00924C27">
      <w:pPr>
        <w:autoSpaceDE w:val="0"/>
        <w:autoSpaceDN w:val="0"/>
        <w:adjustRightInd w:val="0"/>
        <w:jc w:val="both"/>
        <w:rPr>
          <w:rFonts w:ascii="Calibri" w:hAnsi="Calibri"/>
        </w:rPr>
      </w:pPr>
      <w:r w:rsidRPr="00D67350">
        <w:rPr>
          <w:rFonts w:ascii="Calibri" w:hAnsi="Calibri"/>
        </w:rPr>
        <w:t>GZFT (</w:t>
      </w:r>
      <w:r w:rsidR="00AE2B05" w:rsidRPr="00D67350">
        <w:rPr>
          <w:rFonts w:ascii="Calibri" w:hAnsi="Calibri"/>
        </w:rPr>
        <w:t>SWOT</w:t>
      </w:r>
      <w:r w:rsidRPr="00D67350">
        <w:rPr>
          <w:rFonts w:ascii="Calibri" w:hAnsi="Calibri"/>
        </w:rPr>
        <w:t>)</w:t>
      </w:r>
      <w:r w:rsidR="00AE2B05" w:rsidRPr="00D67350">
        <w:rPr>
          <w:rFonts w:ascii="Calibri" w:hAnsi="Calibri"/>
        </w:rPr>
        <w:t xml:space="preserve"> Analizi sonucunda, kurumun stratejik kararlarını vermesi ve stratejilerini belirlemesi için gerekli olan </w:t>
      </w:r>
      <w:r w:rsidRPr="00D67350">
        <w:rPr>
          <w:rFonts w:ascii="Calibri" w:hAnsi="Calibri"/>
        </w:rPr>
        <w:t>GZFT (</w:t>
      </w:r>
      <w:r w:rsidR="00AE2B05" w:rsidRPr="00D67350">
        <w:rPr>
          <w:rFonts w:ascii="Calibri" w:hAnsi="Calibri"/>
        </w:rPr>
        <w:t>SWOT</w:t>
      </w:r>
      <w:r w:rsidRPr="00D67350">
        <w:rPr>
          <w:rFonts w:ascii="Calibri" w:hAnsi="Calibri"/>
        </w:rPr>
        <w:t>)</w:t>
      </w:r>
      <w:r w:rsidR="00AE2B05" w:rsidRPr="00D67350">
        <w:rPr>
          <w:rFonts w:ascii="Calibri" w:hAnsi="Calibri"/>
        </w:rPr>
        <w:t xml:space="preserve"> Matris</w:t>
      </w:r>
      <w:r w:rsidRPr="00D67350">
        <w:rPr>
          <w:rFonts w:ascii="Calibri" w:hAnsi="Calibri"/>
        </w:rPr>
        <w:t>i</w:t>
      </w:r>
      <w:r w:rsidR="00AE2B05" w:rsidRPr="00D67350">
        <w:rPr>
          <w:rFonts w:ascii="Calibri" w:hAnsi="Calibri"/>
        </w:rPr>
        <w:t xml:space="preserve"> hazırlanır. </w:t>
      </w:r>
    </w:p>
    <w:p w:rsidR="00AE2B05" w:rsidRPr="00D67350" w:rsidRDefault="00AE2B05">
      <w:pPr>
        <w:autoSpaceDE w:val="0"/>
        <w:autoSpaceDN w:val="0"/>
        <w:adjustRightInd w:val="0"/>
        <w:jc w:val="both"/>
        <w:rPr>
          <w:rFonts w:ascii="Calibri" w:hAnsi="Calibri"/>
        </w:rPr>
      </w:pPr>
    </w:p>
    <w:p w:rsidR="00AE2B05" w:rsidRPr="00D67350" w:rsidRDefault="00924C27">
      <w:pPr>
        <w:autoSpaceDE w:val="0"/>
        <w:autoSpaceDN w:val="0"/>
        <w:adjustRightInd w:val="0"/>
        <w:jc w:val="both"/>
        <w:rPr>
          <w:rFonts w:ascii="Calibri" w:hAnsi="Calibri"/>
        </w:rPr>
      </w:pPr>
      <w:r w:rsidRPr="00D67350">
        <w:rPr>
          <w:rFonts w:ascii="Calibri" w:hAnsi="Calibri"/>
          <w:b/>
          <w:bCs/>
        </w:rPr>
        <w:t>G-F (S-O)</w:t>
      </w:r>
      <w:r w:rsidR="00405943" w:rsidRPr="00D67350">
        <w:rPr>
          <w:rFonts w:ascii="Calibri" w:hAnsi="Calibri"/>
          <w:b/>
          <w:bCs/>
        </w:rPr>
        <w:t>Stratejileri; Kurum</w:t>
      </w:r>
      <w:r w:rsidR="00AE2B05" w:rsidRPr="00D67350">
        <w:rPr>
          <w:rFonts w:ascii="Calibri" w:hAnsi="Calibri"/>
        </w:rPr>
        <w:t xml:space="preserve"> çeşitli fırsatlarla karşı karşıyadır ve bu fırsatları teşvik edecek çeşitli içsel üstünlüklere sahiptir. Bu durum ortamdan yararlanma yönünde büyüme amaçlı stratejiler gerektirebilir.</w:t>
      </w:r>
    </w:p>
    <w:p w:rsidR="00AE2B05" w:rsidRPr="00D67350" w:rsidRDefault="00AE2B05">
      <w:pPr>
        <w:autoSpaceDE w:val="0"/>
        <w:autoSpaceDN w:val="0"/>
        <w:adjustRightInd w:val="0"/>
        <w:jc w:val="both"/>
        <w:rPr>
          <w:rFonts w:ascii="Calibri" w:hAnsi="Calibri"/>
        </w:rPr>
      </w:pPr>
    </w:p>
    <w:p w:rsidR="00AE2B05" w:rsidRPr="00D67350" w:rsidRDefault="00924C27">
      <w:pPr>
        <w:autoSpaceDE w:val="0"/>
        <w:autoSpaceDN w:val="0"/>
        <w:adjustRightInd w:val="0"/>
        <w:jc w:val="both"/>
        <w:rPr>
          <w:rFonts w:ascii="Calibri" w:hAnsi="Calibri"/>
        </w:rPr>
      </w:pPr>
      <w:r w:rsidRPr="00D67350">
        <w:rPr>
          <w:rFonts w:ascii="Calibri" w:hAnsi="Calibri"/>
          <w:b/>
          <w:bCs/>
        </w:rPr>
        <w:t>G-T (</w:t>
      </w:r>
      <w:r w:rsidR="00AE2B05" w:rsidRPr="00D67350">
        <w:rPr>
          <w:rFonts w:ascii="Calibri" w:hAnsi="Calibri"/>
          <w:b/>
          <w:bCs/>
        </w:rPr>
        <w:t>S-T</w:t>
      </w:r>
      <w:r w:rsidRPr="00D67350">
        <w:rPr>
          <w:rFonts w:ascii="Calibri" w:hAnsi="Calibri"/>
          <w:b/>
          <w:bCs/>
        </w:rPr>
        <w:t>)</w:t>
      </w:r>
      <w:r w:rsidR="00405943" w:rsidRPr="00D67350">
        <w:rPr>
          <w:rFonts w:ascii="Calibri" w:hAnsi="Calibri"/>
          <w:b/>
          <w:bCs/>
        </w:rPr>
        <w:t>Stratejileri; Kurum</w:t>
      </w:r>
      <w:r w:rsidR="00AE2B05" w:rsidRPr="00D67350">
        <w:rPr>
          <w:rFonts w:ascii="Calibri" w:hAnsi="Calibri"/>
        </w:rPr>
        <w:t xml:space="preserve"> çeşitli fırsatlara karşı karşıyadır ancak çeşitli içsel zayıflıklarla engellenmektedir. Burada içsel zayıflıkları ortadan kaldırıp, fırsatlardan daha etkili şekilde yararlanmalarını sağlayacak stratejiler belirlenebilir.</w:t>
      </w:r>
    </w:p>
    <w:p w:rsidR="00AE2B05" w:rsidRPr="00D67350" w:rsidRDefault="00AE2B05">
      <w:pPr>
        <w:autoSpaceDE w:val="0"/>
        <w:autoSpaceDN w:val="0"/>
        <w:adjustRightInd w:val="0"/>
        <w:jc w:val="both"/>
        <w:rPr>
          <w:rFonts w:ascii="Calibri" w:hAnsi="Calibri"/>
        </w:rPr>
      </w:pPr>
    </w:p>
    <w:p w:rsidR="00AE2B05" w:rsidRPr="00D67350" w:rsidRDefault="00924C27">
      <w:pPr>
        <w:autoSpaceDE w:val="0"/>
        <w:autoSpaceDN w:val="0"/>
        <w:adjustRightInd w:val="0"/>
        <w:jc w:val="both"/>
        <w:rPr>
          <w:rFonts w:ascii="Calibri" w:hAnsi="Calibri"/>
        </w:rPr>
      </w:pPr>
      <w:r w:rsidRPr="00D67350">
        <w:rPr>
          <w:rFonts w:ascii="Calibri" w:hAnsi="Calibri"/>
          <w:b/>
          <w:bCs/>
        </w:rPr>
        <w:t>Z-F (</w:t>
      </w:r>
      <w:r w:rsidR="00AE2B05" w:rsidRPr="00D67350">
        <w:rPr>
          <w:rFonts w:ascii="Calibri" w:hAnsi="Calibri"/>
          <w:b/>
          <w:bCs/>
        </w:rPr>
        <w:t>W-O</w:t>
      </w:r>
      <w:r w:rsidRPr="00D67350">
        <w:rPr>
          <w:rFonts w:ascii="Calibri" w:hAnsi="Calibri"/>
          <w:b/>
          <w:bCs/>
        </w:rPr>
        <w:t>)</w:t>
      </w:r>
      <w:r w:rsidR="00405943" w:rsidRPr="00D67350">
        <w:rPr>
          <w:rFonts w:ascii="Calibri" w:hAnsi="Calibri"/>
          <w:b/>
          <w:bCs/>
        </w:rPr>
        <w:t>Stratejileri; Kurum</w:t>
      </w:r>
      <w:r w:rsidR="00AE2B05" w:rsidRPr="00D67350">
        <w:rPr>
          <w:rFonts w:ascii="Calibri" w:hAnsi="Calibri"/>
        </w:rPr>
        <w:t xml:space="preserve"> tehdit altındadır ancak önemli içsel üstünlüklere sahiptir.   Bu durumda, güçlü yönler avantaj olarak kullanılarak tehditleri ortadan kaldırabilecek stratejiler oluşturulabilir.</w:t>
      </w:r>
    </w:p>
    <w:p w:rsidR="00AE2B05" w:rsidRPr="00D67350" w:rsidRDefault="00AE2B05">
      <w:pPr>
        <w:autoSpaceDE w:val="0"/>
        <w:autoSpaceDN w:val="0"/>
        <w:adjustRightInd w:val="0"/>
        <w:jc w:val="both"/>
        <w:rPr>
          <w:rFonts w:ascii="Calibri" w:hAnsi="Calibri"/>
        </w:rPr>
      </w:pPr>
    </w:p>
    <w:p w:rsidR="00AE2B05" w:rsidRPr="00D67350" w:rsidRDefault="00924C27">
      <w:pPr>
        <w:pStyle w:val="GvdeMetniGirintisi2"/>
        <w:spacing w:line="240" w:lineRule="auto"/>
        <w:ind w:left="0"/>
        <w:jc w:val="both"/>
        <w:rPr>
          <w:rFonts w:ascii="Calibri" w:hAnsi="Calibri"/>
        </w:rPr>
      </w:pPr>
      <w:r w:rsidRPr="00D67350">
        <w:rPr>
          <w:rFonts w:ascii="Calibri" w:hAnsi="Calibri"/>
          <w:b/>
          <w:bCs/>
        </w:rPr>
        <w:t>Z-T (</w:t>
      </w:r>
      <w:r w:rsidR="00AE2B05" w:rsidRPr="00D67350">
        <w:rPr>
          <w:rFonts w:ascii="Calibri" w:hAnsi="Calibri"/>
          <w:b/>
          <w:bCs/>
        </w:rPr>
        <w:t>W-T</w:t>
      </w:r>
      <w:r w:rsidRPr="00D67350">
        <w:rPr>
          <w:rFonts w:ascii="Calibri" w:hAnsi="Calibri"/>
          <w:b/>
          <w:bCs/>
        </w:rPr>
        <w:t>)</w:t>
      </w:r>
      <w:r w:rsidR="00405943" w:rsidRPr="00D67350">
        <w:rPr>
          <w:rFonts w:ascii="Calibri" w:hAnsi="Calibri"/>
          <w:b/>
          <w:bCs/>
        </w:rPr>
        <w:t>Stratejileri; Kurum</w:t>
      </w:r>
      <w:r w:rsidR="00AE2B05" w:rsidRPr="00D67350">
        <w:rPr>
          <w:rFonts w:ascii="Calibri" w:hAnsi="Calibri"/>
        </w:rPr>
        <w:t xml:space="preserve"> önemli çevresel tehditler altındadır ve içsel zayıflıkları bulunmaktadır. Burada, şartlar gözönünde bulundurularak olumsuz durumların üstesinden gelebilecek stratejiler oluşturulabilir.</w:t>
      </w:r>
    </w:p>
    <w:p w:rsidR="00E74443" w:rsidRPr="00D67350" w:rsidRDefault="00E74443">
      <w:pPr>
        <w:pStyle w:val="GvdeMetniGirintisi2"/>
        <w:spacing w:line="240" w:lineRule="auto"/>
        <w:ind w:left="0"/>
        <w:jc w:val="both"/>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1"/>
        <w:gridCol w:w="3071"/>
      </w:tblGrid>
      <w:tr w:rsidR="00AE2B05" w:rsidRPr="00D67350">
        <w:tc>
          <w:tcPr>
            <w:tcW w:w="3070" w:type="dxa"/>
          </w:tcPr>
          <w:p w:rsidR="00AE2B05" w:rsidRPr="00D67350" w:rsidRDefault="00AE2B05">
            <w:pPr>
              <w:autoSpaceDE w:val="0"/>
              <w:autoSpaceDN w:val="0"/>
              <w:adjustRightInd w:val="0"/>
              <w:jc w:val="both"/>
              <w:rPr>
                <w:rFonts w:ascii="Calibri" w:hAnsi="Calibri"/>
              </w:rPr>
            </w:pPr>
          </w:p>
          <w:p w:rsidR="00AE2B05" w:rsidRPr="00D67350" w:rsidRDefault="00924C27">
            <w:pPr>
              <w:autoSpaceDE w:val="0"/>
              <w:autoSpaceDN w:val="0"/>
              <w:adjustRightInd w:val="0"/>
              <w:jc w:val="center"/>
              <w:rPr>
                <w:rFonts w:ascii="Calibri" w:hAnsi="Calibri"/>
                <w:b/>
                <w:bCs/>
              </w:rPr>
            </w:pPr>
            <w:r w:rsidRPr="00D67350">
              <w:rPr>
                <w:rFonts w:ascii="Calibri" w:hAnsi="Calibri"/>
                <w:b/>
                <w:bCs/>
              </w:rPr>
              <w:t>GZFT (</w:t>
            </w:r>
            <w:r w:rsidR="00AE2B05" w:rsidRPr="00D67350">
              <w:rPr>
                <w:rFonts w:ascii="Calibri" w:hAnsi="Calibri"/>
                <w:b/>
                <w:bCs/>
              </w:rPr>
              <w:t>SWOT</w:t>
            </w:r>
            <w:r w:rsidRPr="00D67350">
              <w:rPr>
                <w:rFonts w:ascii="Calibri" w:hAnsi="Calibri"/>
                <w:b/>
                <w:bCs/>
              </w:rPr>
              <w:t>)</w:t>
            </w:r>
            <w:r w:rsidR="00AE2B05" w:rsidRPr="00D67350">
              <w:rPr>
                <w:rFonts w:ascii="Calibri" w:hAnsi="Calibri"/>
                <w:b/>
                <w:bCs/>
              </w:rPr>
              <w:t xml:space="preserve"> MATRİS</w:t>
            </w:r>
            <w:r w:rsidRPr="00D67350">
              <w:rPr>
                <w:rFonts w:ascii="Calibri" w:hAnsi="Calibri"/>
                <w:b/>
                <w:bCs/>
              </w:rPr>
              <w:t>İ</w:t>
            </w:r>
          </w:p>
        </w:tc>
        <w:tc>
          <w:tcPr>
            <w:tcW w:w="3071" w:type="dxa"/>
          </w:tcPr>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jc w:val="center"/>
              <w:rPr>
                <w:rFonts w:ascii="Calibri" w:hAnsi="Calibri"/>
                <w:b/>
                <w:bCs/>
              </w:rPr>
            </w:pPr>
            <w:r w:rsidRPr="00D67350">
              <w:rPr>
                <w:rFonts w:ascii="Calibri" w:hAnsi="Calibri"/>
                <w:b/>
                <w:bCs/>
              </w:rPr>
              <w:t>Fırsatlar (O)</w:t>
            </w:r>
          </w:p>
        </w:tc>
        <w:tc>
          <w:tcPr>
            <w:tcW w:w="3071" w:type="dxa"/>
          </w:tcPr>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jc w:val="center"/>
              <w:rPr>
                <w:rFonts w:ascii="Calibri" w:hAnsi="Calibri"/>
                <w:b/>
                <w:bCs/>
              </w:rPr>
            </w:pPr>
            <w:r w:rsidRPr="00D67350">
              <w:rPr>
                <w:rFonts w:ascii="Calibri" w:hAnsi="Calibri"/>
                <w:b/>
                <w:bCs/>
              </w:rPr>
              <w:t>Tehditler (T)</w:t>
            </w:r>
          </w:p>
        </w:tc>
      </w:tr>
      <w:tr w:rsidR="00AE2B05" w:rsidRPr="00D67350">
        <w:tc>
          <w:tcPr>
            <w:tcW w:w="3070" w:type="dxa"/>
          </w:tcPr>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jc w:val="center"/>
              <w:rPr>
                <w:rFonts w:ascii="Calibri" w:hAnsi="Calibri"/>
                <w:b/>
                <w:bCs/>
              </w:rPr>
            </w:pPr>
            <w:r w:rsidRPr="00D67350">
              <w:rPr>
                <w:rFonts w:ascii="Calibri" w:hAnsi="Calibri"/>
                <w:b/>
                <w:bCs/>
              </w:rPr>
              <w:t>Güçlü Yönler (S)</w:t>
            </w:r>
          </w:p>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rPr>
                <w:rFonts w:ascii="Calibri" w:hAnsi="Calibri"/>
                <w:b/>
                <w:bCs/>
              </w:rPr>
            </w:pPr>
          </w:p>
        </w:tc>
        <w:tc>
          <w:tcPr>
            <w:tcW w:w="3071" w:type="dxa"/>
          </w:tcPr>
          <w:p w:rsidR="00AE2B05" w:rsidRPr="00D67350" w:rsidRDefault="00AE2B05">
            <w:pPr>
              <w:autoSpaceDE w:val="0"/>
              <w:autoSpaceDN w:val="0"/>
              <w:adjustRightInd w:val="0"/>
              <w:jc w:val="both"/>
              <w:rPr>
                <w:rFonts w:ascii="Calibri" w:hAnsi="Calibri"/>
              </w:rPr>
            </w:pPr>
          </w:p>
          <w:p w:rsidR="00AE2B05" w:rsidRPr="00D67350" w:rsidRDefault="00924C27">
            <w:pPr>
              <w:autoSpaceDE w:val="0"/>
              <w:autoSpaceDN w:val="0"/>
              <w:adjustRightInd w:val="0"/>
              <w:jc w:val="center"/>
              <w:rPr>
                <w:rFonts w:ascii="Calibri" w:hAnsi="Calibri"/>
                <w:b/>
                <w:bCs/>
              </w:rPr>
            </w:pPr>
            <w:r w:rsidRPr="00D67350">
              <w:rPr>
                <w:rFonts w:ascii="Calibri" w:hAnsi="Calibri"/>
                <w:b/>
                <w:bCs/>
              </w:rPr>
              <w:t>G-F (S–O)</w:t>
            </w:r>
            <w:r w:rsidR="00AE2B05" w:rsidRPr="00D67350">
              <w:rPr>
                <w:rFonts w:ascii="Calibri" w:hAnsi="Calibri"/>
                <w:b/>
                <w:bCs/>
              </w:rPr>
              <w:t xml:space="preserve"> Sratejileri</w:t>
            </w:r>
          </w:p>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jc w:val="center"/>
              <w:rPr>
                <w:rFonts w:ascii="Calibri" w:hAnsi="Calibri"/>
              </w:rPr>
            </w:pPr>
            <w:r w:rsidRPr="00D67350">
              <w:rPr>
                <w:rFonts w:ascii="Calibri" w:hAnsi="Calibri"/>
              </w:rPr>
              <w:t>Kurumun güçlü yönleri</w:t>
            </w:r>
          </w:p>
          <w:p w:rsidR="00AE2B05" w:rsidRPr="00D67350" w:rsidRDefault="00AE2B05">
            <w:pPr>
              <w:autoSpaceDE w:val="0"/>
              <w:autoSpaceDN w:val="0"/>
              <w:adjustRightInd w:val="0"/>
              <w:jc w:val="center"/>
              <w:rPr>
                <w:rFonts w:ascii="Calibri" w:hAnsi="Calibri"/>
              </w:rPr>
            </w:pPr>
            <w:r w:rsidRPr="00D67350">
              <w:rPr>
                <w:rFonts w:ascii="Calibri" w:hAnsi="Calibri"/>
              </w:rPr>
              <w:t>ile çevreden gelen</w:t>
            </w:r>
          </w:p>
          <w:p w:rsidR="00AE2B05" w:rsidRPr="00D67350" w:rsidRDefault="00AE2B05">
            <w:pPr>
              <w:autoSpaceDE w:val="0"/>
              <w:autoSpaceDN w:val="0"/>
              <w:adjustRightInd w:val="0"/>
              <w:jc w:val="center"/>
              <w:rPr>
                <w:rFonts w:ascii="Calibri" w:hAnsi="Calibri"/>
              </w:rPr>
            </w:pPr>
            <w:r w:rsidRPr="00D67350">
              <w:rPr>
                <w:rFonts w:ascii="Calibri" w:hAnsi="Calibri"/>
              </w:rPr>
              <w:t>fırsatları eşleştiren</w:t>
            </w:r>
          </w:p>
          <w:p w:rsidR="00AE2B05" w:rsidRPr="00D67350" w:rsidRDefault="00AE2B05">
            <w:pPr>
              <w:autoSpaceDE w:val="0"/>
              <w:autoSpaceDN w:val="0"/>
              <w:adjustRightInd w:val="0"/>
              <w:jc w:val="center"/>
              <w:rPr>
                <w:rFonts w:ascii="Calibri" w:hAnsi="Calibri"/>
              </w:rPr>
            </w:pPr>
            <w:r w:rsidRPr="00D67350">
              <w:rPr>
                <w:rFonts w:ascii="Calibri" w:hAnsi="Calibri"/>
              </w:rPr>
              <w:t>stratejiler</w:t>
            </w:r>
          </w:p>
          <w:p w:rsidR="00AE2B05" w:rsidRPr="00D67350" w:rsidRDefault="00AE2B05">
            <w:pPr>
              <w:autoSpaceDE w:val="0"/>
              <w:autoSpaceDN w:val="0"/>
              <w:adjustRightInd w:val="0"/>
              <w:jc w:val="both"/>
              <w:rPr>
                <w:rFonts w:ascii="Calibri" w:hAnsi="Calibri"/>
              </w:rPr>
            </w:pPr>
          </w:p>
        </w:tc>
        <w:tc>
          <w:tcPr>
            <w:tcW w:w="3071" w:type="dxa"/>
          </w:tcPr>
          <w:p w:rsidR="00AE2B05" w:rsidRPr="00D67350" w:rsidRDefault="00AE2B05">
            <w:pPr>
              <w:autoSpaceDE w:val="0"/>
              <w:autoSpaceDN w:val="0"/>
              <w:adjustRightInd w:val="0"/>
              <w:jc w:val="both"/>
              <w:rPr>
                <w:rFonts w:ascii="Calibri" w:hAnsi="Calibri"/>
              </w:rPr>
            </w:pPr>
          </w:p>
          <w:p w:rsidR="00AE2B05" w:rsidRPr="00D67350" w:rsidRDefault="00924C27">
            <w:pPr>
              <w:autoSpaceDE w:val="0"/>
              <w:autoSpaceDN w:val="0"/>
              <w:adjustRightInd w:val="0"/>
              <w:jc w:val="center"/>
              <w:rPr>
                <w:rFonts w:ascii="Calibri" w:hAnsi="Calibri"/>
                <w:b/>
                <w:bCs/>
              </w:rPr>
            </w:pPr>
            <w:r w:rsidRPr="00D67350">
              <w:rPr>
                <w:rFonts w:ascii="Calibri" w:hAnsi="Calibri"/>
                <w:b/>
                <w:bCs/>
              </w:rPr>
              <w:t>G-T (S–</w:t>
            </w:r>
            <w:r w:rsidR="00AE2B05" w:rsidRPr="00D67350">
              <w:rPr>
                <w:rFonts w:ascii="Calibri" w:hAnsi="Calibri"/>
                <w:b/>
                <w:bCs/>
              </w:rPr>
              <w:t>T</w:t>
            </w:r>
            <w:r w:rsidRPr="00D67350">
              <w:rPr>
                <w:rFonts w:ascii="Calibri" w:hAnsi="Calibri"/>
                <w:b/>
                <w:bCs/>
              </w:rPr>
              <w:t>)</w:t>
            </w:r>
            <w:r w:rsidR="00AE2B05" w:rsidRPr="00D67350">
              <w:rPr>
                <w:rFonts w:ascii="Calibri" w:hAnsi="Calibri"/>
                <w:b/>
                <w:bCs/>
              </w:rPr>
              <w:t xml:space="preserve"> Stratejileri</w:t>
            </w:r>
          </w:p>
          <w:p w:rsidR="00AE2B05" w:rsidRPr="00D67350" w:rsidRDefault="00AE2B05">
            <w:pPr>
              <w:autoSpaceDE w:val="0"/>
              <w:autoSpaceDN w:val="0"/>
              <w:adjustRightInd w:val="0"/>
              <w:jc w:val="both"/>
              <w:rPr>
                <w:rFonts w:ascii="Calibri" w:hAnsi="Calibri"/>
              </w:rPr>
            </w:pPr>
          </w:p>
          <w:p w:rsidR="00AE2B05" w:rsidRPr="00D67350" w:rsidRDefault="00AE2B05">
            <w:pPr>
              <w:autoSpaceDE w:val="0"/>
              <w:autoSpaceDN w:val="0"/>
              <w:adjustRightInd w:val="0"/>
              <w:jc w:val="center"/>
              <w:rPr>
                <w:rFonts w:ascii="Calibri" w:hAnsi="Calibri"/>
              </w:rPr>
            </w:pPr>
            <w:r w:rsidRPr="00D67350">
              <w:rPr>
                <w:rFonts w:ascii="Calibri" w:hAnsi="Calibri"/>
              </w:rPr>
              <w:t>Fırsatları kullanmak</w:t>
            </w:r>
          </w:p>
          <w:p w:rsidR="00AE2B05" w:rsidRPr="00D67350" w:rsidRDefault="00AE2B05">
            <w:pPr>
              <w:autoSpaceDE w:val="0"/>
              <w:autoSpaceDN w:val="0"/>
              <w:adjustRightInd w:val="0"/>
              <w:jc w:val="center"/>
              <w:rPr>
                <w:rFonts w:ascii="Calibri" w:hAnsi="Calibri"/>
              </w:rPr>
            </w:pPr>
            <w:r w:rsidRPr="00D67350">
              <w:rPr>
                <w:rFonts w:ascii="Calibri" w:hAnsi="Calibri"/>
              </w:rPr>
              <w:t>amacıyla zayıf</w:t>
            </w:r>
          </w:p>
          <w:p w:rsidR="00AE2B05" w:rsidRPr="00D67350" w:rsidRDefault="00AE2B05">
            <w:pPr>
              <w:autoSpaceDE w:val="0"/>
              <w:autoSpaceDN w:val="0"/>
              <w:adjustRightInd w:val="0"/>
              <w:jc w:val="center"/>
              <w:rPr>
                <w:rFonts w:ascii="Calibri" w:hAnsi="Calibri"/>
              </w:rPr>
            </w:pPr>
            <w:r w:rsidRPr="00D67350">
              <w:rPr>
                <w:rFonts w:ascii="Calibri" w:hAnsi="Calibri"/>
              </w:rPr>
              <w:t>yönleri ortadan kaldırmaya</w:t>
            </w:r>
          </w:p>
          <w:p w:rsidR="00AE2B05" w:rsidRPr="00D67350" w:rsidRDefault="00AE2B05">
            <w:pPr>
              <w:autoSpaceDE w:val="0"/>
              <w:autoSpaceDN w:val="0"/>
              <w:adjustRightInd w:val="0"/>
              <w:jc w:val="center"/>
              <w:rPr>
                <w:rFonts w:ascii="Calibri" w:hAnsi="Calibri"/>
              </w:rPr>
            </w:pPr>
            <w:r w:rsidRPr="00D67350">
              <w:rPr>
                <w:rFonts w:ascii="Calibri" w:hAnsi="Calibri"/>
              </w:rPr>
              <w:t>yönelik stratejiler</w:t>
            </w:r>
          </w:p>
          <w:p w:rsidR="00AE2B05" w:rsidRPr="00D67350" w:rsidRDefault="00AE2B05">
            <w:pPr>
              <w:autoSpaceDE w:val="0"/>
              <w:autoSpaceDN w:val="0"/>
              <w:adjustRightInd w:val="0"/>
              <w:jc w:val="both"/>
              <w:rPr>
                <w:rFonts w:ascii="Calibri" w:hAnsi="Calibri"/>
              </w:rPr>
            </w:pPr>
          </w:p>
        </w:tc>
      </w:tr>
      <w:tr w:rsidR="00AE2B05" w:rsidRPr="00D67350">
        <w:tc>
          <w:tcPr>
            <w:tcW w:w="3070" w:type="dxa"/>
          </w:tcPr>
          <w:p w:rsidR="00AE2B05" w:rsidRPr="00D67350" w:rsidRDefault="00AE2B05">
            <w:pPr>
              <w:autoSpaceDE w:val="0"/>
              <w:autoSpaceDN w:val="0"/>
              <w:adjustRightInd w:val="0"/>
              <w:jc w:val="center"/>
              <w:rPr>
                <w:rFonts w:ascii="Calibri" w:hAnsi="Calibri"/>
                <w:b/>
                <w:bCs/>
              </w:rPr>
            </w:pPr>
          </w:p>
          <w:p w:rsidR="00AE2B05" w:rsidRPr="00D67350" w:rsidRDefault="00AE2B05">
            <w:pPr>
              <w:autoSpaceDE w:val="0"/>
              <w:autoSpaceDN w:val="0"/>
              <w:adjustRightInd w:val="0"/>
              <w:jc w:val="center"/>
              <w:rPr>
                <w:rFonts w:ascii="Calibri" w:hAnsi="Calibri"/>
                <w:b/>
                <w:bCs/>
              </w:rPr>
            </w:pPr>
            <w:r w:rsidRPr="00D67350">
              <w:rPr>
                <w:rFonts w:ascii="Calibri" w:hAnsi="Calibri"/>
                <w:b/>
                <w:bCs/>
              </w:rPr>
              <w:t>Zayıf Yönler (W)</w:t>
            </w:r>
          </w:p>
        </w:tc>
        <w:tc>
          <w:tcPr>
            <w:tcW w:w="3071" w:type="dxa"/>
          </w:tcPr>
          <w:p w:rsidR="00AE2B05" w:rsidRPr="00D67350" w:rsidRDefault="00AE2B05">
            <w:pPr>
              <w:autoSpaceDE w:val="0"/>
              <w:autoSpaceDN w:val="0"/>
              <w:adjustRightInd w:val="0"/>
              <w:jc w:val="both"/>
              <w:rPr>
                <w:rFonts w:ascii="Calibri" w:hAnsi="Calibri"/>
              </w:rPr>
            </w:pPr>
          </w:p>
          <w:p w:rsidR="00AE2B05" w:rsidRPr="00D67350" w:rsidRDefault="00924C27">
            <w:pPr>
              <w:autoSpaceDE w:val="0"/>
              <w:autoSpaceDN w:val="0"/>
              <w:adjustRightInd w:val="0"/>
              <w:jc w:val="center"/>
              <w:rPr>
                <w:rFonts w:ascii="Calibri" w:hAnsi="Calibri"/>
                <w:b/>
                <w:bCs/>
              </w:rPr>
            </w:pPr>
            <w:r w:rsidRPr="00D67350">
              <w:rPr>
                <w:rFonts w:ascii="Calibri" w:hAnsi="Calibri"/>
                <w:b/>
                <w:bCs/>
              </w:rPr>
              <w:t>Z-F (W–</w:t>
            </w:r>
            <w:r w:rsidR="00AE2B05" w:rsidRPr="00D67350">
              <w:rPr>
                <w:rFonts w:ascii="Calibri" w:hAnsi="Calibri"/>
                <w:b/>
                <w:bCs/>
              </w:rPr>
              <w:t>O</w:t>
            </w:r>
            <w:r w:rsidRPr="00D67350">
              <w:rPr>
                <w:rFonts w:ascii="Calibri" w:hAnsi="Calibri"/>
                <w:b/>
                <w:bCs/>
              </w:rPr>
              <w:t>)</w:t>
            </w:r>
            <w:r w:rsidR="00AE2B05" w:rsidRPr="00D67350">
              <w:rPr>
                <w:rFonts w:ascii="Calibri" w:hAnsi="Calibri"/>
                <w:b/>
                <w:bCs/>
              </w:rPr>
              <w:t xml:space="preserve"> Stratejileri</w:t>
            </w:r>
          </w:p>
          <w:p w:rsidR="00AE2B05" w:rsidRPr="00D67350" w:rsidRDefault="00AE2B05">
            <w:pPr>
              <w:autoSpaceDE w:val="0"/>
              <w:autoSpaceDN w:val="0"/>
              <w:adjustRightInd w:val="0"/>
              <w:jc w:val="both"/>
              <w:rPr>
                <w:rFonts w:ascii="Calibri" w:hAnsi="Calibri"/>
              </w:rPr>
            </w:pPr>
          </w:p>
          <w:p w:rsidR="00AE2B05" w:rsidRPr="00D67350" w:rsidRDefault="00AE2B05">
            <w:pPr>
              <w:autoSpaceDE w:val="0"/>
              <w:autoSpaceDN w:val="0"/>
              <w:adjustRightInd w:val="0"/>
              <w:jc w:val="center"/>
              <w:rPr>
                <w:rFonts w:ascii="Calibri" w:hAnsi="Calibri"/>
              </w:rPr>
            </w:pPr>
            <w:r w:rsidRPr="00D67350">
              <w:rPr>
                <w:rFonts w:ascii="Calibri" w:hAnsi="Calibri"/>
              </w:rPr>
              <w:t>Güçlü yönleri kullanarak</w:t>
            </w:r>
          </w:p>
          <w:p w:rsidR="00AE2B05" w:rsidRPr="00D67350" w:rsidRDefault="00AE2B05">
            <w:pPr>
              <w:autoSpaceDE w:val="0"/>
              <w:autoSpaceDN w:val="0"/>
              <w:adjustRightInd w:val="0"/>
              <w:jc w:val="center"/>
              <w:rPr>
                <w:rFonts w:ascii="Calibri" w:hAnsi="Calibri"/>
              </w:rPr>
            </w:pPr>
            <w:r w:rsidRPr="00D67350">
              <w:rPr>
                <w:rFonts w:ascii="Calibri" w:hAnsi="Calibri"/>
              </w:rPr>
              <w:t>dış tehditleri bertaraf</w:t>
            </w:r>
          </w:p>
          <w:p w:rsidR="00AE2B05" w:rsidRPr="00D67350" w:rsidRDefault="00AE2B05">
            <w:pPr>
              <w:autoSpaceDE w:val="0"/>
              <w:autoSpaceDN w:val="0"/>
              <w:adjustRightInd w:val="0"/>
              <w:jc w:val="center"/>
              <w:rPr>
                <w:rFonts w:ascii="Calibri" w:hAnsi="Calibri"/>
              </w:rPr>
            </w:pPr>
            <w:r w:rsidRPr="00D67350">
              <w:rPr>
                <w:rFonts w:ascii="Calibri" w:hAnsi="Calibri"/>
              </w:rPr>
              <w:t>etmeye yönelik</w:t>
            </w:r>
          </w:p>
          <w:p w:rsidR="00AE2B05" w:rsidRPr="00D67350" w:rsidRDefault="00AE2B05">
            <w:pPr>
              <w:autoSpaceDE w:val="0"/>
              <w:autoSpaceDN w:val="0"/>
              <w:adjustRightInd w:val="0"/>
              <w:jc w:val="center"/>
              <w:rPr>
                <w:rFonts w:ascii="Calibri" w:hAnsi="Calibri"/>
              </w:rPr>
            </w:pPr>
            <w:r w:rsidRPr="00D67350">
              <w:rPr>
                <w:rFonts w:ascii="Calibri" w:hAnsi="Calibri"/>
              </w:rPr>
              <w:t>stratejiler</w:t>
            </w:r>
          </w:p>
          <w:p w:rsidR="00AE2B05" w:rsidRPr="00D67350" w:rsidRDefault="00AE2B05">
            <w:pPr>
              <w:autoSpaceDE w:val="0"/>
              <w:autoSpaceDN w:val="0"/>
              <w:adjustRightInd w:val="0"/>
              <w:jc w:val="both"/>
              <w:rPr>
                <w:rFonts w:ascii="Calibri" w:hAnsi="Calibri"/>
              </w:rPr>
            </w:pPr>
          </w:p>
          <w:p w:rsidR="00AE2B05" w:rsidRPr="00D67350" w:rsidRDefault="00AE2B05">
            <w:pPr>
              <w:autoSpaceDE w:val="0"/>
              <w:autoSpaceDN w:val="0"/>
              <w:adjustRightInd w:val="0"/>
              <w:jc w:val="both"/>
              <w:rPr>
                <w:rFonts w:ascii="Calibri" w:hAnsi="Calibri"/>
              </w:rPr>
            </w:pPr>
          </w:p>
        </w:tc>
        <w:tc>
          <w:tcPr>
            <w:tcW w:w="3071" w:type="dxa"/>
          </w:tcPr>
          <w:p w:rsidR="00AE2B05" w:rsidRPr="00D67350" w:rsidRDefault="00AE2B05">
            <w:pPr>
              <w:autoSpaceDE w:val="0"/>
              <w:autoSpaceDN w:val="0"/>
              <w:adjustRightInd w:val="0"/>
              <w:jc w:val="both"/>
              <w:rPr>
                <w:rFonts w:ascii="Calibri" w:hAnsi="Calibri"/>
              </w:rPr>
            </w:pPr>
          </w:p>
          <w:p w:rsidR="00AE2B05" w:rsidRPr="00D67350" w:rsidRDefault="00924C27">
            <w:pPr>
              <w:autoSpaceDE w:val="0"/>
              <w:autoSpaceDN w:val="0"/>
              <w:adjustRightInd w:val="0"/>
              <w:jc w:val="center"/>
              <w:rPr>
                <w:rFonts w:ascii="Calibri" w:hAnsi="Calibri"/>
                <w:b/>
                <w:bCs/>
              </w:rPr>
            </w:pPr>
            <w:r w:rsidRPr="00D67350">
              <w:rPr>
                <w:rFonts w:ascii="Calibri" w:hAnsi="Calibri"/>
                <w:b/>
                <w:bCs/>
              </w:rPr>
              <w:t>Z-T (W–</w:t>
            </w:r>
            <w:r w:rsidR="00AE2B05" w:rsidRPr="00D67350">
              <w:rPr>
                <w:rFonts w:ascii="Calibri" w:hAnsi="Calibri"/>
                <w:b/>
                <w:bCs/>
              </w:rPr>
              <w:t>T</w:t>
            </w:r>
            <w:r w:rsidRPr="00D67350">
              <w:rPr>
                <w:rFonts w:ascii="Calibri" w:hAnsi="Calibri"/>
                <w:b/>
                <w:bCs/>
              </w:rPr>
              <w:t>)</w:t>
            </w:r>
            <w:r w:rsidR="00AE2B05" w:rsidRPr="00D67350">
              <w:rPr>
                <w:rFonts w:ascii="Calibri" w:hAnsi="Calibri"/>
                <w:b/>
                <w:bCs/>
              </w:rPr>
              <w:t xml:space="preserve"> Stratejileri</w:t>
            </w:r>
          </w:p>
          <w:p w:rsidR="00AE2B05" w:rsidRPr="00D67350" w:rsidRDefault="00AE2B05">
            <w:pPr>
              <w:autoSpaceDE w:val="0"/>
              <w:autoSpaceDN w:val="0"/>
              <w:adjustRightInd w:val="0"/>
              <w:jc w:val="both"/>
              <w:rPr>
                <w:rFonts w:ascii="Calibri" w:hAnsi="Calibri"/>
              </w:rPr>
            </w:pPr>
          </w:p>
          <w:p w:rsidR="00AE2B05" w:rsidRPr="00D67350" w:rsidRDefault="00AE2B05">
            <w:pPr>
              <w:autoSpaceDE w:val="0"/>
              <w:autoSpaceDN w:val="0"/>
              <w:adjustRightInd w:val="0"/>
              <w:jc w:val="center"/>
              <w:rPr>
                <w:rFonts w:ascii="Calibri" w:hAnsi="Calibri"/>
              </w:rPr>
            </w:pPr>
            <w:r w:rsidRPr="00D67350">
              <w:rPr>
                <w:rFonts w:ascii="Calibri" w:hAnsi="Calibri"/>
              </w:rPr>
              <w:t>Kurumsal zayıflıkların dış tehditleri etkili kılmasını önleyecek savunma stratejileri</w:t>
            </w:r>
          </w:p>
          <w:p w:rsidR="00AE2B05" w:rsidRPr="00D67350" w:rsidRDefault="00AE2B05">
            <w:pPr>
              <w:autoSpaceDE w:val="0"/>
              <w:autoSpaceDN w:val="0"/>
              <w:adjustRightInd w:val="0"/>
              <w:jc w:val="both"/>
              <w:rPr>
                <w:rFonts w:ascii="Calibri" w:hAnsi="Calibri"/>
              </w:rPr>
            </w:pPr>
          </w:p>
        </w:tc>
      </w:tr>
    </w:tbl>
    <w:p w:rsidR="00AE2B05" w:rsidRPr="00D67350" w:rsidRDefault="00AE2B05">
      <w:pPr>
        <w:pStyle w:val="GvdeMetniGirintisi2"/>
        <w:ind w:left="0"/>
        <w:jc w:val="center"/>
        <w:rPr>
          <w:rFonts w:ascii="Calibri" w:hAnsi="Calibri"/>
          <w:b/>
          <w:bCs/>
          <w:color w:val="000000"/>
        </w:rPr>
      </w:pPr>
      <w:r w:rsidRPr="00D67350">
        <w:rPr>
          <w:rFonts w:ascii="Calibri" w:hAnsi="Calibri"/>
          <w:b/>
          <w:bCs/>
          <w:color w:val="000000"/>
        </w:rPr>
        <w:t>Tablo 6-</w:t>
      </w:r>
      <w:r w:rsidR="00405943" w:rsidRPr="00D67350">
        <w:rPr>
          <w:rFonts w:ascii="Calibri" w:hAnsi="Calibri"/>
          <w:b/>
          <w:bCs/>
          <w:color w:val="000000"/>
        </w:rPr>
        <w:t xml:space="preserve"> GZFT (SWOT)</w:t>
      </w:r>
      <w:r w:rsidRPr="00D67350">
        <w:rPr>
          <w:rFonts w:ascii="Calibri" w:hAnsi="Calibri"/>
          <w:b/>
          <w:bCs/>
          <w:color w:val="000000"/>
        </w:rPr>
        <w:t xml:space="preserve"> Matris</w:t>
      </w:r>
      <w:r w:rsidR="00405943" w:rsidRPr="00D67350">
        <w:rPr>
          <w:rFonts w:ascii="Calibri" w:hAnsi="Calibri"/>
          <w:b/>
          <w:bCs/>
          <w:color w:val="000000"/>
        </w:rPr>
        <w:t>i</w:t>
      </w:r>
    </w:p>
    <w:p w:rsidR="00AE2B05" w:rsidRDefault="00AE2B05">
      <w:pPr>
        <w:pStyle w:val="GvdeMetniGirintisi2"/>
        <w:spacing w:line="240" w:lineRule="auto"/>
        <w:ind w:left="0"/>
        <w:rPr>
          <w:rFonts w:ascii="Calibri" w:hAnsi="Calibri"/>
          <w:color w:val="000000"/>
        </w:rPr>
      </w:pPr>
      <w:r w:rsidRPr="00D67350">
        <w:rPr>
          <w:rFonts w:ascii="Calibri" w:hAnsi="Calibri"/>
          <w:color w:val="000000"/>
        </w:rPr>
        <w:t xml:space="preserve">Stratejik planlama çalışması kapsamında, Kurumsal SWOT Analizi sonucunda elde edilen bilgiler, </w:t>
      </w:r>
      <w:r w:rsidR="00405943" w:rsidRPr="00D67350">
        <w:rPr>
          <w:rFonts w:ascii="Calibri" w:hAnsi="Calibri"/>
          <w:color w:val="000000"/>
        </w:rPr>
        <w:t>GZFT (</w:t>
      </w:r>
      <w:r w:rsidRPr="00D67350">
        <w:rPr>
          <w:rFonts w:ascii="Calibri" w:hAnsi="Calibri"/>
          <w:color w:val="000000"/>
        </w:rPr>
        <w:t>SWOT</w:t>
      </w:r>
      <w:r w:rsidR="00405943" w:rsidRPr="00D67350">
        <w:rPr>
          <w:rFonts w:ascii="Calibri" w:hAnsi="Calibri"/>
          <w:color w:val="000000"/>
        </w:rPr>
        <w:t>)</w:t>
      </w:r>
      <w:r w:rsidRPr="00D67350">
        <w:rPr>
          <w:rFonts w:ascii="Calibri" w:hAnsi="Calibri"/>
          <w:color w:val="000000"/>
        </w:rPr>
        <w:t xml:space="preserve"> Matris</w:t>
      </w:r>
      <w:r w:rsidR="00405943" w:rsidRPr="00D67350">
        <w:rPr>
          <w:rFonts w:ascii="Calibri" w:hAnsi="Calibri"/>
          <w:color w:val="000000"/>
        </w:rPr>
        <w:t>i</w:t>
      </w:r>
      <w:r w:rsidRPr="00D67350">
        <w:rPr>
          <w:rFonts w:ascii="Calibri" w:hAnsi="Calibri"/>
          <w:color w:val="000000"/>
        </w:rPr>
        <w:t xml:space="preserve"> çalışması yapılarak, </w:t>
      </w:r>
      <w:r w:rsidR="00902D10">
        <w:rPr>
          <w:rFonts w:ascii="Calibri" w:hAnsi="Calibri"/>
          <w:color w:val="000000"/>
        </w:rPr>
        <w:t xml:space="preserve">Sekreterliğimiz </w:t>
      </w:r>
      <w:r w:rsidRPr="00D67350">
        <w:rPr>
          <w:rFonts w:ascii="Calibri" w:hAnsi="Calibri"/>
          <w:color w:val="000000"/>
        </w:rPr>
        <w:t xml:space="preserve"> Kurumsal Stratejileri belirlenmiş olup stratejik amaçlar ve hedefler bölümünde yer almaktadır.</w:t>
      </w:r>
    </w:p>
    <w:p w:rsidR="005656AD" w:rsidRDefault="005656AD">
      <w:pPr>
        <w:pStyle w:val="GvdeMetniGirintisi2"/>
        <w:spacing w:line="240" w:lineRule="auto"/>
        <w:ind w:left="0"/>
        <w:rPr>
          <w:rFonts w:ascii="Calibri" w:hAnsi="Calibri"/>
          <w:color w:val="000000"/>
        </w:rPr>
      </w:pPr>
    </w:p>
    <w:p w:rsidR="005656AD" w:rsidRDefault="005656AD">
      <w:pPr>
        <w:pStyle w:val="GvdeMetniGirintisi2"/>
        <w:spacing w:line="240" w:lineRule="auto"/>
        <w:ind w:left="0"/>
        <w:rPr>
          <w:rFonts w:ascii="Calibri" w:hAnsi="Calibri"/>
          <w:color w:val="000000"/>
        </w:rPr>
      </w:pPr>
    </w:p>
    <w:p w:rsidR="005656AD" w:rsidRDefault="00495417" w:rsidP="005656AD">
      <w:pPr>
        <w:pStyle w:val="AralkYok"/>
        <w:rPr>
          <w:b/>
          <w:sz w:val="24"/>
        </w:rPr>
      </w:pPr>
      <w:r>
        <w:rPr>
          <w:b/>
          <w:sz w:val="24"/>
        </w:rPr>
        <w:t>4</w:t>
      </w:r>
      <w:r w:rsidR="005656AD" w:rsidRPr="00C31AF4">
        <w:rPr>
          <w:b/>
          <w:sz w:val="24"/>
        </w:rPr>
        <w:t>- GELECEĞE BAKIŞ</w:t>
      </w:r>
    </w:p>
    <w:p w:rsidR="006F5ED0" w:rsidRPr="00902D10" w:rsidRDefault="00902D10" w:rsidP="005656AD">
      <w:pPr>
        <w:pStyle w:val="AralkYok"/>
        <w:rPr>
          <w:sz w:val="24"/>
        </w:rPr>
      </w:pPr>
      <w:r w:rsidRPr="00902D10">
        <w:rPr>
          <w:sz w:val="24"/>
        </w:rPr>
        <w:t>Geleceğe bakış sürecine Üniversitenin misyon, vizyon ve temel değerler bildirimini ifade etmekle başlanır. Misyon, Vizyon ve Temel Değerler, bir Üniversitenin uzun vadede idealleri doğrultusunda ilerleye bilmesi için yönlendiricilik işlevi görür.</w:t>
      </w:r>
    </w:p>
    <w:p w:rsidR="005656AD" w:rsidRPr="00902D10" w:rsidRDefault="005656AD" w:rsidP="005656AD">
      <w:pPr>
        <w:pStyle w:val="AralkYok"/>
        <w:rPr>
          <w:sz w:val="24"/>
        </w:rPr>
      </w:pPr>
    </w:p>
    <w:p w:rsidR="005656AD" w:rsidRDefault="00495417" w:rsidP="005656AD">
      <w:pPr>
        <w:pStyle w:val="AralkYok"/>
        <w:rPr>
          <w:b/>
          <w:sz w:val="24"/>
        </w:rPr>
      </w:pPr>
      <w:r>
        <w:rPr>
          <w:b/>
          <w:sz w:val="24"/>
        </w:rPr>
        <w:t>4</w:t>
      </w:r>
      <w:r w:rsidR="005656AD" w:rsidRPr="00C31AF4">
        <w:rPr>
          <w:b/>
          <w:sz w:val="24"/>
        </w:rPr>
        <w:t>.1- MİSYON, VİZYON VE TEMEL DEĞERLER</w:t>
      </w:r>
    </w:p>
    <w:p w:rsidR="006F5ED0" w:rsidRPr="00C31AF4" w:rsidRDefault="006F5ED0" w:rsidP="005656AD">
      <w:pPr>
        <w:pStyle w:val="AralkYok"/>
        <w:rPr>
          <w:b/>
          <w:sz w:val="24"/>
        </w:rPr>
      </w:pPr>
    </w:p>
    <w:p w:rsidR="005656AD" w:rsidRPr="00C31AF4" w:rsidRDefault="005656AD" w:rsidP="005656AD">
      <w:pPr>
        <w:pStyle w:val="AralkYok"/>
        <w:rPr>
          <w:sz w:val="24"/>
        </w:rPr>
      </w:pPr>
    </w:p>
    <w:p w:rsidR="00902D10" w:rsidRDefault="00495417" w:rsidP="00902D10">
      <w:pPr>
        <w:pStyle w:val="AralkYok"/>
        <w:tabs>
          <w:tab w:val="left" w:pos="7455"/>
        </w:tabs>
        <w:rPr>
          <w:sz w:val="24"/>
        </w:rPr>
      </w:pPr>
      <w:r>
        <w:rPr>
          <w:sz w:val="24"/>
        </w:rPr>
        <w:t>4</w:t>
      </w:r>
      <w:r w:rsidR="005656AD" w:rsidRPr="00C31AF4">
        <w:rPr>
          <w:sz w:val="24"/>
        </w:rPr>
        <w:t>.1.1- MİSYON</w:t>
      </w:r>
    </w:p>
    <w:p w:rsidR="005656AD" w:rsidRPr="00C31AF4" w:rsidRDefault="00902D10" w:rsidP="00902D10">
      <w:pPr>
        <w:pStyle w:val="AralkYok"/>
        <w:tabs>
          <w:tab w:val="left" w:pos="7455"/>
        </w:tabs>
        <w:rPr>
          <w:sz w:val="24"/>
        </w:rPr>
      </w:pPr>
      <w:r>
        <w:rPr>
          <w:sz w:val="24"/>
        </w:rPr>
        <w:tab/>
      </w:r>
    </w:p>
    <w:p w:rsidR="00902D10" w:rsidRDefault="00902D10" w:rsidP="00902D10">
      <w:pPr>
        <w:pStyle w:val="ListeParagraf"/>
        <w:numPr>
          <w:ilvl w:val="0"/>
          <w:numId w:val="46"/>
        </w:numPr>
        <w:rPr>
          <w:rFonts w:ascii="Times New Roman" w:hAnsi="Times New Roman"/>
          <w:sz w:val="24"/>
          <w:szCs w:val="24"/>
        </w:rPr>
      </w:pPr>
      <w:r w:rsidRPr="006F563C">
        <w:rPr>
          <w:rFonts w:ascii="Times New Roman" w:hAnsi="Times New Roman"/>
          <w:sz w:val="24"/>
          <w:szCs w:val="24"/>
        </w:rPr>
        <w:t>Hitap edilen kesimin haklarına saygı duymak,</w:t>
      </w:r>
    </w:p>
    <w:p w:rsidR="00902D10" w:rsidRDefault="00902D10" w:rsidP="00902D10">
      <w:pPr>
        <w:pStyle w:val="ListeParagraf"/>
        <w:numPr>
          <w:ilvl w:val="0"/>
          <w:numId w:val="46"/>
        </w:numPr>
        <w:rPr>
          <w:rFonts w:ascii="Times New Roman" w:hAnsi="Times New Roman"/>
          <w:sz w:val="24"/>
          <w:szCs w:val="24"/>
        </w:rPr>
      </w:pPr>
      <w:r w:rsidRPr="006F563C">
        <w:rPr>
          <w:rFonts w:ascii="Times New Roman" w:hAnsi="Times New Roman"/>
          <w:sz w:val="24"/>
          <w:szCs w:val="24"/>
        </w:rPr>
        <w:t>Dinamik ekip çalışması ile kurumsal hizmetler sunmak,</w:t>
      </w:r>
    </w:p>
    <w:p w:rsidR="00902D10" w:rsidRPr="00902D10" w:rsidRDefault="00902D10" w:rsidP="00902D10">
      <w:pPr>
        <w:pStyle w:val="ListeParagraf"/>
        <w:numPr>
          <w:ilvl w:val="0"/>
          <w:numId w:val="46"/>
        </w:numPr>
        <w:rPr>
          <w:sz w:val="24"/>
        </w:rPr>
      </w:pPr>
      <w:r w:rsidRPr="00902D10">
        <w:rPr>
          <w:rFonts w:ascii="Times New Roman" w:hAnsi="Times New Roman"/>
          <w:sz w:val="24"/>
          <w:szCs w:val="24"/>
        </w:rPr>
        <w:t>Türk Milli Eğitiminin Amaçlarını ve İlkelerini benimsemiş, üretken olabilmeyi amaçlamanın yanında, ülkemiz ve dünyamız için bilime ve eğitime katkıda bulunacak, insanlığın refahı ve mutluluğu için bilgi üretecek, çağdaş eğitim ortamlarını yaratacak; araştıran, soruşturan ve ülkesinin menfaatlerini her şeyin üstünde tutan gençleri yetiştirmeyi amaçlayan akademik birimlerin çalışmalarına idari yönden katkıda bulunmak,</w:t>
      </w:r>
    </w:p>
    <w:p w:rsidR="005656AD" w:rsidRPr="00902D10" w:rsidRDefault="00902D10" w:rsidP="00902D10">
      <w:pPr>
        <w:pStyle w:val="ListeParagraf"/>
        <w:numPr>
          <w:ilvl w:val="0"/>
          <w:numId w:val="46"/>
        </w:numPr>
        <w:rPr>
          <w:sz w:val="24"/>
        </w:rPr>
      </w:pPr>
      <w:r w:rsidRPr="00902D10">
        <w:rPr>
          <w:rFonts w:ascii="Times New Roman" w:hAnsi="Times New Roman"/>
          <w:sz w:val="24"/>
          <w:szCs w:val="24"/>
        </w:rPr>
        <w:t>Verilecek hizmetlerin planlı, programlı, etkin, verimli ve uyum içerisinde yürütülmesini sağlamak</w:t>
      </w:r>
    </w:p>
    <w:p w:rsidR="005656AD" w:rsidRPr="00C31AF4" w:rsidRDefault="005656AD" w:rsidP="005656AD">
      <w:pPr>
        <w:pStyle w:val="AralkYok"/>
        <w:rPr>
          <w:sz w:val="24"/>
        </w:rPr>
      </w:pPr>
    </w:p>
    <w:p w:rsidR="005656AD" w:rsidRPr="00C31AF4" w:rsidRDefault="00495417" w:rsidP="005656AD">
      <w:pPr>
        <w:pStyle w:val="AralkYok"/>
        <w:rPr>
          <w:sz w:val="24"/>
        </w:rPr>
      </w:pPr>
      <w:r>
        <w:rPr>
          <w:sz w:val="24"/>
        </w:rPr>
        <w:t>4</w:t>
      </w:r>
      <w:r w:rsidR="005656AD" w:rsidRPr="00C31AF4">
        <w:rPr>
          <w:sz w:val="24"/>
        </w:rPr>
        <w:t>.1.2- VİZYON</w:t>
      </w:r>
    </w:p>
    <w:p w:rsidR="005656AD" w:rsidRPr="00C31AF4" w:rsidRDefault="005656AD" w:rsidP="005656AD">
      <w:pPr>
        <w:pStyle w:val="AralkYok"/>
        <w:rPr>
          <w:sz w:val="24"/>
        </w:rPr>
      </w:pPr>
    </w:p>
    <w:p w:rsidR="00902D10" w:rsidRPr="006F563C" w:rsidRDefault="00902D10" w:rsidP="00902D10">
      <w:pPr>
        <w:pStyle w:val="ListeParagraf"/>
        <w:numPr>
          <w:ilvl w:val="0"/>
          <w:numId w:val="47"/>
        </w:numPr>
        <w:rPr>
          <w:rFonts w:ascii="Times New Roman" w:hAnsi="Times New Roman"/>
          <w:sz w:val="24"/>
          <w:szCs w:val="24"/>
        </w:rPr>
      </w:pPr>
      <w:r w:rsidRPr="006F563C">
        <w:rPr>
          <w:rFonts w:ascii="Times New Roman" w:hAnsi="Times New Roman"/>
          <w:sz w:val="24"/>
          <w:szCs w:val="24"/>
        </w:rPr>
        <w:t>Çağdaş yönetim anlayışı ile kurumsal kimliğin oluşumuna katkı sağlamak,</w:t>
      </w:r>
    </w:p>
    <w:p w:rsidR="00902D10" w:rsidRPr="006F563C" w:rsidRDefault="00902D10" w:rsidP="00902D10">
      <w:pPr>
        <w:pStyle w:val="ListeParagraf"/>
        <w:numPr>
          <w:ilvl w:val="0"/>
          <w:numId w:val="47"/>
        </w:numPr>
        <w:rPr>
          <w:rFonts w:ascii="Times New Roman" w:hAnsi="Times New Roman"/>
          <w:sz w:val="24"/>
          <w:szCs w:val="24"/>
        </w:rPr>
      </w:pPr>
      <w:r w:rsidRPr="006F563C">
        <w:rPr>
          <w:rFonts w:ascii="Times New Roman" w:hAnsi="Times New Roman"/>
          <w:sz w:val="24"/>
          <w:szCs w:val="24"/>
        </w:rPr>
        <w:t>Üniversitemizin, seçkin üniversiteler arasında yerini alabilmesi için idari yönden gerekli katkıyı sunmak,</w:t>
      </w:r>
    </w:p>
    <w:p w:rsidR="00902D10" w:rsidRPr="006F563C" w:rsidRDefault="00902D10" w:rsidP="00902D10">
      <w:pPr>
        <w:pStyle w:val="ListeParagraf"/>
        <w:numPr>
          <w:ilvl w:val="0"/>
          <w:numId w:val="47"/>
        </w:numPr>
        <w:rPr>
          <w:rFonts w:ascii="Times New Roman" w:hAnsi="Times New Roman"/>
          <w:sz w:val="24"/>
          <w:szCs w:val="24"/>
        </w:rPr>
      </w:pPr>
      <w:r w:rsidRPr="006F563C">
        <w:rPr>
          <w:rFonts w:ascii="Times New Roman" w:hAnsi="Times New Roman"/>
          <w:sz w:val="24"/>
          <w:szCs w:val="24"/>
        </w:rPr>
        <w:t>Mevcut fiziksel mekan, teçhizat ve bilgi birikimini yaratıcı düşünceler ile bütünleştirerek modern bir kurumsal yapı oluşturmak,</w:t>
      </w:r>
    </w:p>
    <w:p w:rsidR="00902D10" w:rsidRPr="006F563C" w:rsidRDefault="00902D10" w:rsidP="00902D10">
      <w:pPr>
        <w:pStyle w:val="ListeParagraf"/>
        <w:numPr>
          <w:ilvl w:val="0"/>
          <w:numId w:val="47"/>
        </w:numPr>
        <w:rPr>
          <w:rFonts w:ascii="Times New Roman" w:hAnsi="Times New Roman"/>
          <w:sz w:val="24"/>
          <w:szCs w:val="24"/>
        </w:rPr>
      </w:pPr>
      <w:r w:rsidRPr="006F563C">
        <w:rPr>
          <w:rFonts w:ascii="Times New Roman" w:hAnsi="Times New Roman"/>
          <w:sz w:val="24"/>
          <w:szCs w:val="24"/>
        </w:rPr>
        <w:t>Toplumumuzun değerleri ile örtüşen güçlü kurum kültürümüzle; profesyonel yönetim anlayışını ve paydaşların memnuniyetini esas alan, çağdaş metot ve teknikler ile teknolojiyi kullanarak seçkin bir kurum kimliğine bürünmek,</w:t>
      </w:r>
    </w:p>
    <w:p w:rsidR="00902D10" w:rsidRPr="006F563C" w:rsidRDefault="00902D10" w:rsidP="00902D10">
      <w:pPr>
        <w:pStyle w:val="ListeParagraf"/>
        <w:numPr>
          <w:ilvl w:val="0"/>
          <w:numId w:val="47"/>
        </w:numPr>
        <w:rPr>
          <w:rFonts w:ascii="Times New Roman" w:hAnsi="Times New Roman"/>
          <w:sz w:val="24"/>
          <w:szCs w:val="24"/>
        </w:rPr>
      </w:pPr>
      <w:r w:rsidRPr="006F563C">
        <w:rPr>
          <w:rFonts w:ascii="Times New Roman" w:hAnsi="Times New Roman"/>
          <w:sz w:val="24"/>
          <w:szCs w:val="24"/>
        </w:rPr>
        <w:t>Katılımı ve gelişmeyi sürekli kılan yöntemleri hayata geçirmek,</w:t>
      </w:r>
    </w:p>
    <w:p w:rsidR="00902D10" w:rsidRPr="006F563C" w:rsidRDefault="00902D10" w:rsidP="00902D10">
      <w:pPr>
        <w:pStyle w:val="ListeParagraf"/>
        <w:numPr>
          <w:ilvl w:val="0"/>
          <w:numId w:val="47"/>
        </w:numPr>
        <w:rPr>
          <w:rFonts w:ascii="Times New Roman" w:hAnsi="Times New Roman"/>
          <w:sz w:val="24"/>
          <w:szCs w:val="24"/>
        </w:rPr>
      </w:pPr>
      <w:r w:rsidRPr="006F563C">
        <w:rPr>
          <w:rFonts w:ascii="Times New Roman" w:hAnsi="Times New Roman"/>
          <w:sz w:val="24"/>
          <w:szCs w:val="24"/>
        </w:rPr>
        <w:t>Toplumsal gelişime katkı sunmak amacıyla; Üniversitemizin, sorumluluk üstlenen bir kurum kimliğine kavuşmasına katkıda bulunmak,</w:t>
      </w:r>
    </w:p>
    <w:p w:rsidR="00902D10" w:rsidRDefault="00902D10" w:rsidP="00902D10">
      <w:pPr>
        <w:ind w:left="705"/>
        <w:jc w:val="both"/>
        <w:rPr>
          <w:b/>
        </w:rPr>
      </w:pPr>
    </w:p>
    <w:p w:rsidR="005656AD" w:rsidRDefault="005656AD" w:rsidP="00A91943">
      <w:pPr>
        <w:pStyle w:val="AralkYok"/>
        <w:spacing w:line="276" w:lineRule="auto"/>
        <w:rPr>
          <w:sz w:val="24"/>
        </w:rPr>
      </w:pPr>
    </w:p>
    <w:p w:rsidR="005656AD" w:rsidRDefault="005656AD" w:rsidP="00A91943">
      <w:pPr>
        <w:pStyle w:val="AralkYok"/>
        <w:spacing w:line="276" w:lineRule="auto"/>
        <w:rPr>
          <w:sz w:val="24"/>
        </w:rPr>
      </w:pPr>
    </w:p>
    <w:p w:rsidR="00DA7EFC" w:rsidRDefault="00DA7EFC" w:rsidP="00A91943">
      <w:pPr>
        <w:pStyle w:val="AralkYok"/>
        <w:spacing w:line="276" w:lineRule="auto"/>
        <w:rPr>
          <w:sz w:val="24"/>
        </w:rPr>
      </w:pPr>
    </w:p>
    <w:p w:rsidR="00DA7EFC" w:rsidRDefault="00DA7EFC" w:rsidP="00A91943">
      <w:pPr>
        <w:pStyle w:val="AralkYok"/>
        <w:spacing w:line="276" w:lineRule="auto"/>
        <w:rPr>
          <w:sz w:val="24"/>
        </w:rPr>
      </w:pPr>
    </w:p>
    <w:p w:rsidR="00DA7EFC" w:rsidRDefault="00DA7EFC" w:rsidP="00A91943">
      <w:pPr>
        <w:pStyle w:val="AralkYok"/>
        <w:spacing w:line="276" w:lineRule="auto"/>
        <w:rPr>
          <w:sz w:val="24"/>
        </w:rPr>
      </w:pPr>
    </w:p>
    <w:p w:rsidR="00DA7EFC" w:rsidRDefault="00DA7EFC" w:rsidP="00A91943">
      <w:pPr>
        <w:pStyle w:val="AralkYok"/>
        <w:spacing w:line="276" w:lineRule="auto"/>
        <w:rPr>
          <w:sz w:val="24"/>
        </w:rPr>
      </w:pPr>
    </w:p>
    <w:p w:rsidR="00DA7EFC" w:rsidRDefault="00DA7EFC" w:rsidP="00A91943">
      <w:pPr>
        <w:pStyle w:val="AralkYok"/>
        <w:spacing w:line="276" w:lineRule="auto"/>
        <w:rPr>
          <w:sz w:val="24"/>
        </w:rPr>
      </w:pPr>
    </w:p>
    <w:p w:rsidR="00DA7EFC" w:rsidRDefault="00DA7EFC" w:rsidP="00A91943">
      <w:pPr>
        <w:pStyle w:val="AralkYok"/>
        <w:spacing w:line="276" w:lineRule="auto"/>
        <w:rPr>
          <w:sz w:val="24"/>
        </w:rPr>
      </w:pPr>
    </w:p>
    <w:p w:rsidR="00DA7EFC" w:rsidRDefault="00DA7EFC" w:rsidP="00A91943">
      <w:pPr>
        <w:pStyle w:val="AralkYok"/>
        <w:spacing w:line="276" w:lineRule="auto"/>
        <w:rPr>
          <w:sz w:val="24"/>
        </w:rPr>
      </w:pPr>
    </w:p>
    <w:p w:rsidR="00DA7EFC" w:rsidRPr="00C31AF4" w:rsidRDefault="00DA7EFC" w:rsidP="00A91943">
      <w:pPr>
        <w:pStyle w:val="AralkYok"/>
        <w:spacing w:line="276" w:lineRule="auto"/>
        <w:rPr>
          <w:sz w:val="24"/>
        </w:rPr>
      </w:pPr>
    </w:p>
    <w:p w:rsidR="005656AD" w:rsidRPr="00C31AF4" w:rsidRDefault="00495417" w:rsidP="00A91943">
      <w:pPr>
        <w:pStyle w:val="AralkYok"/>
        <w:spacing w:line="276" w:lineRule="auto"/>
        <w:rPr>
          <w:sz w:val="24"/>
        </w:rPr>
      </w:pPr>
      <w:r>
        <w:rPr>
          <w:sz w:val="24"/>
        </w:rPr>
        <w:lastRenderedPageBreak/>
        <w:t>4</w:t>
      </w:r>
      <w:r w:rsidR="005656AD" w:rsidRPr="00C31AF4">
        <w:rPr>
          <w:sz w:val="24"/>
        </w:rPr>
        <w:t>.1.3- TEMEL DEĞERLER</w:t>
      </w:r>
    </w:p>
    <w:p w:rsidR="005656AD" w:rsidRPr="00C31AF4" w:rsidRDefault="005656AD" w:rsidP="00A91943">
      <w:pPr>
        <w:pStyle w:val="AralkYok"/>
        <w:spacing w:line="276" w:lineRule="auto"/>
        <w:rPr>
          <w:sz w:val="24"/>
        </w:rPr>
      </w:pPr>
    </w:p>
    <w:p w:rsidR="005656AD" w:rsidRPr="00C31AF4" w:rsidRDefault="005656AD" w:rsidP="00A91943">
      <w:pPr>
        <w:pStyle w:val="AralkYok"/>
        <w:numPr>
          <w:ilvl w:val="0"/>
          <w:numId w:val="41"/>
        </w:numPr>
        <w:spacing w:line="276" w:lineRule="auto"/>
        <w:rPr>
          <w:sz w:val="24"/>
        </w:rPr>
      </w:pPr>
      <w:r w:rsidRPr="00C31AF4">
        <w:rPr>
          <w:sz w:val="24"/>
        </w:rPr>
        <w:t>Üretilen bilgi ve hizmette kalite</w:t>
      </w:r>
    </w:p>
    <w:p w:rsidR="005656AD" w:rsidRPr="00C31AF4" w:rsidRDefault="005656AD" w:rsidP="00A91943">
      <w:pPr>
        <w:pStyle w:val="AralkYok"/>
        <w:numPr>
          <w:ilvl w:val="0"/>
          <w:numId w:val="41"/>
        </w:numPr>
        <w:spacing w:line="276" w:lineRule="auto"/>
        <w:rPr>
          <w:sz w:val="24"/>
        </w:rPr>
      </w:pPr>
      <w:r w:rsidRPr="00C31AF4">
        <w:rPr>
          <w:sz w:val="24"/>
        </w:rPr>
        <w:t>Güvenilirlik</w:t>
      </w:r>
    </w:p>
    <w:p w:rsidR="005656AD" w:rsidRDefault="005656AD" w:rsidP="00A91943">
      <w:pPr>
        <w:pStyle w:val="AralkYok"/>
        <w:numPr>
          <w:ilvl w:val="0"/>
          <w:numId w:val="41"/>
        </w:numPr>
        <w:spacing w:line="276" w:lineRule="auto"/>
        <w:rPr>
          <w:sz w:val="24"/>
        </w:rPr>
      </w:pPr>
      <w:r w:rsidRPr="00C31AF4">
        <w:rPr>
          <w:sz w:val="24"/>
        </w:rPr>
        <w:t>Eğitime duyarlılık</w:t>
      </w:r>
    </w:p>
    <w:p w:rsidR="005656AD" w:rsidRPr="00C31AF4" w:rsidRDefault="005656AD" w:rsidP="00A91943">
      <w:pPr>
        <w:pStyle w:val="AralkYok"/>
        <w:numPr>
          <w:ilvl w:val="0"/>
          <w:numId w:val="41"/>
        </w:numPr>
        <w:spacing w:line="276" w:lineRule="auto"/>
        <w:rPr>
          <w:sz w:val="24"/>
        </w:rPr>
      </w:pPr>
      <w:r>
        <w:rPr>
          <w:sz w:val="24"/>
        </w:rPr>
        <w:t>Yenilikçilik ve ar-ge’ye önem verme</w:t>
      </w:r>
    </w:p>
    <w:p w:rsidR="005656AD" w:rsidRPr="00C31AF4" w:rsidRDefault="005656AD" w:rsidP="00A91943">
      <w:pPr>
        <w:pStyle w:val="AralkYok"/>
        <w:numPr>
          <w:ilvl w:val="0"/>
          <w:numId w:val="41"/>
        </w:numPr>
        <w:spacing w:line="276" w:lineRule="auto"/>
        <w:rPr>
          <w:sz w:val="24"/>
        </w:rPr>
      </w:pPr>
      <w:r w:rsidRPr="00C31AF4">
        <w:rPr>
          <w:sz w:val="24"/>
        </w:rPr>
        <w:t>Hukukun üstünlüğü</w:t>
      </w:r>
    </w:p>
    <w:p w:rsidR="005656AD" w:rsidRPr="00C31AF4" w:rsidRDefault="005656AD" w:rsidP="00A91943">
      <w:pPr>
        <w:pStyle w:val="AralkYok"/>
        <w:numPr>
          <w:ilvl w:val="0"/>
          <w:numId w:val="41"/>
        </w:numPr>
        <w:spacing w:line="276" w:lineRule="auto"/>
        <w:rPr>
          <w:sz w:val="24"/>
        </w:rPr>
      </w:pPr>
      <w:r w:rsidRPr="00C31AF4">
        <w:rPr>
          <w:sz w:val="24"/>
        </w:rPr>
        <w:t>Toplumsal değerler</w:t>
      </w:r>
    </w:p>
    <w:p w:rsidR="005656AD" w:rsidRPr="00C31AF4" w:rsidRDefault="005656AD" w:rsidP="00A91943">
      <w:pPr>
        <w:pStyle w:val="AralkYok"/>
        <w:numPr>
          <w:ilvl w:val="0"/>
          <w:numId w:val="41"/>
        </w:numPr>
        <w:spacing w:line="276" w:lineRule="auto"/>
        <w:rPr>
          <w:sz w:val="24"/>
        </w:rPr>
      </w:pPr>
      <w:r w:rsidRPr="00C31AF4">
        <w:rPr>
          <w:sz w:val="24"/>
        </w:rPr>
        <w:t xml:space="preserve">Sürekli gelişme </w:t>
      </w:r>
    </w:p>
    <w:p w:rsidR="005656AD" w:rsidRPr="00C31AF4" w:rsidRDefault="005656AD" w:rsidP="00A91943">
      <w:pPr>
        <w:pStyle w:val="AralkYok"/>
        <w:numPr>
          <w:ilvl w:val="0"/>
          <w:numId w:val="41"/>
        </w:numPr>
        <w:spacing w:line="276" w:lineRule="auto"/>
        <w:rPr>
          <w:sz w:val="24"/>
        </w:rPr>
      </w:pPr>
      <w:r w:rsidRPr="00C31AF4">
        <w:rPr>
          <w:sz w:val="24"/>
        </w:rPr>
        <w:t>Katılımcı yönetim anlayışı</w:t>
      </w:r>
    </w:p>
    <w:p w:rsidR="005656AD" w:rsidRPr="00C31AF4" w:rsidRDefault="005656AD" w:rsidP="00A91943">
      <w:pPr>
        <w:pStyle w:val="AralkYok"/>
        <w:numPr>
          <w:ilvl w:val="0"/>
          <w:numId w:val="41"/>
        </w:numPr>
        <w:spacing w:line="276" w:lineRule="auto"/>
        <w:rPr>
          <w:sz w:val="24"/>
        </w:rPr>
      </w:pPr>
      <w:r w:rsidRPr="00C31AF4">
        <w:rPr>
          <w:sz w:val="24"/>
        </w:rPr>
        <w:t>Çalışanlar, üyeler ve diğer paydaşların memnuniyeti</w:t>
      </w:r>
    </w:p>
    <w:p w:rsidR="005656AD" w:rsidRPr="006F5ED0" w:rsidRDefault="005656AD" w:rsidP="00A91943">
      <w:pPr>
        <w:pStyle w:val="AralkYok"/>
        <w:numPr>
          <w:ilvl w:val="0"/>
          <w:numId w:val="41"/>
        </w:numPr>
        <w:spacing w:line="276" w:lineRule="auto"/>
        <w:rPr>
          <w:sz w:val="24"/>
        </w:rPr>
      </w:pPr>
      <w:r w:rsidRPr="00C31AF4">
        <w:rPr>
          <w:sz w:val="24"/>
        </w:rPr>
        <w:t>Çevreye duyarlılık</w:t>
      </w:r>
    </w:p>
    <w:p w:rsidR="006F5ED0" w:rsidRPr="00C31AF4" w:rsidRDefault="006F5ED0" w:rsidP="00A91943">
      <w:pPr>
        <w:pStyle w:val="AralkYok"/>
        <w:numPr>
          <w:ilvl w:val="0"/>
          <w:numId w:val="41"/>
        </w:numPr>
        <w:spacing w:line="276" w:lineRule="auto"/>
        <w:rPr>
          <w:sz w:val="24"/>
        </w:rPr>
      </w:pPr>
      <w:r w:rsidRPr="00C31AF4">
        <w:rPr>
          <w:sz w:val="24"/>
        </w:rPr>
        <w:t>Mesleki eğitim</w:t>
      </w:r>
    </w:p>
    <w:p w:rsidR="006F5ED0" w:rsidRPr="00C31AF4" w:rsidRDefault="006F5ED0" w:rsidP="00A91943">
      <w:pPr>
        <w:pStyle w:val="AralkYok"/>
        <w:numPr>
          <w:ilvl w:val="0"/>
          <w:numId w:val="41"/>
        </w:numPr>
        <w:spacing w:line="276" w:lineRule="auto"/>
        <w:rPr>
          <w:sz w:val="24"/>
        </w:rPr>
      </w:pPr>
      <w:r w:rsidRPr="00C31AF4">
        <w:rPr>
          <w:sz w:val="24"/>
        </w:rPr>
        <w:t>Danışmanlık</w:t>
      </w:r>
    </w:p>
    <w:p w:rsidR="006F5ED0" w:rsidRPr="00C31AF4" w:rsidRDefault="006F5ED0" w:rsidP="00A91943">
      <w:pPr>
        <w:pStyle w:val="AralkYok"/>
        <w:numPr>
          <w:ilvl w:val="0"/>
          <w:numId w:val="41"/>
        </w:numPr>
        <w:spacing w:line="276" w:lineRule="auto"/>
        <w:rPr>
          <w:sz w:val="24"/>
        </w:rPr>
      </w:pPr>
      <w:r w:rsidRPr="00C31AF4">
        <w:rPr>
          <w:sz w:val="24"/>
        </w:rPr>
        <w:t>Sanayi ve akademik bilgi tabanı</w:t>
      </w:r>
    </w:p>
    <w:p w:rsidR="006F5ED0" w:rsidRPr="00C31AF4" w:rsidRDefault="006F5ED0" w:rsidP="00A91943">
      <w:pPr>
        <w:pStyle w:val="AralkYok"/>
        <w:numPr>
          <w:ilvl w:val="0"/>
          <w:numId w:val="41"/>
        </w:numPr>
        <w:spacing w:line="276" w:lineRule="auto"/>
        <w:rPr>
          <w:sz w:val="24"/>
        </w:rPr>
      </w:pPr>
      <w:r w:rsidRPr="00C31AF4">
        <w:rPr>
          <w:sz w:val="24"/>
        </w:rPr>
        <w:t>Teknolojik gelişime duyarlılık</w:t>
      </w:r>
    </w:p>
    <w:p w:rsidR="006F5ED0" w:rsidRPr="00C31AF4" w:rsidRDefault="006F5ED0" w:rsidP="00A91943">
      <w:pPr>
        <w:pStyle w:val="AralkYok"/>
        <w:numPr>
          <w:ilvl w:val="0"/>
          <w:numId w:val="41"/>
        </w:numPr>
        <w:spacing w:line="276" w:lineRule="auto"/>
        <w:rPr>
          <w:sz w:val="24"/>
        </w:rPr>
      </w:pPr>
      <w:r w:rsidRPr="00C31AF4">
        <w:rPr>
          <w:sz w:val="24"/>
        </w:rPr>
        <w:t>Ekonomik gelişime duyarlılık</w:t>
      </w:r>
    </w:p>
    <w:p w:rsidR="006F5ED0" w:rsidRPr="00D67350" w:rsidRDefault="006F5ED0" w:rsidP="006F5ED0">
      <w:pPr>
        <w:pStyle w:val="AralkYok"/>
      </w:pPr>
    </w:p>
    <w:p w:rsidR="006F5ED0" w:rsidRDefault="00495417" w:rsidP="006F5ED0">
      <w:pPr>
        <w:pStyle w:val="AralkYok"/>
        <w:rPr>
          <w:b/>
          <w:sz w:val="24"/>
        </w:rPr>
      </w:pPr>
      <w:r>
        <w:rPr>
          <w:b/>
          <w:sz w:val="24"/>
        </w:rPr>
        <w:t>4</w:t>
      </w:r>
      <w:r w:rsidR="006F5ED0">
        <w:rPr>
          <w:b/>
          <w:sz w:val="24"/>
        </w:rPr>
        <w:t>.2</w:t>
      </w:r>
      <w:r w:rsidR="006F5ED0" w:rsidRPr="00C31AF4">
        <w:rPr>
          <w:b/>
          <w:sz w:val="24"/>
        </w:rPr>
        <w:t xml:space="preserve">- </w:t>
      </w:r>
      <w:r w:rsidR="006F5ED0">
        <w:rPr>
          <w:b/>
          <w:sz w:val="24"/>
        </w:rPr>
        <w:t>STRATEJİK AMAÇLAR, STRATEJİK HEDEFLER</w:t>
      </w:r>
    </w:p>
    <w:p w:rsidR="006F5ED0" w:rsidRDefault="006F5ED0" w:rsidP="006F5ED0">
      <w:pPr>
        <w:spacing w:line="300" w:lineRule="auto"/>
        <w:jc w:val="both"/>
        <w:rPr>
          <w:rFonts w:asciiTheme="minorHAnsi" w:eastAsia="+mn-ea" w:hAnsiTheme="minorHAnsi"/>
          <w:bCs/>
          <w:color w:val="000000"/>
          <w:kern w:val="24"/>
        </w:rPr>
      </w:pPr>
    </w:p>
    <w:p w:rsidR="006F5ED0" w:rsidRDefault="006F5ED0" w:rsidP="00A91943">
      <w:pPr>
        <w:spacing w:line="276" w:lineRule="auto"/>
        <w:jc w:val="both"/>
        <w:rPr>
          <w:rFonts w:ascii="Calibri" w:eastAsia="+mn-ea" w:hAnsi="Calibri"/>
          <w:bCs/>
          <w:color w:val="000000"/>
          <w:kern w:val="24"/>
        </w:rPr>
      </w:pPr>
      <w:r w:rsidRPr="006F5ED0">
        <w:rPr>
          <w:rFonts w:ascii="Calibri" w:eastAsia="+mn-ea" w:hAnsi="Calibri"/>
          <w:bCs/>
          <w:color w:val="000000"/>
          <w:kern w:val="24"/>
        </w:rPr>
        <w:t xml:space="preserve">Stratejik amaçlar, </w:t>
      </w:r>
      <w:r w:rsidRPr="006F5ED0">
        <w:rPr>
          <w:rFonts w:ascii="Calibri" w:hAnsi="Calibri"/>
        </w:rPr>
        <w:t>belirli bir zaman içinde kurumun</w:t>
      </w:r>
      <w:r w:rsidR="00902D10">
        <w:rPr>
          <w:rFonts w:ascii="Calibri" w:hAnsi="Calibri"/>
        </w:rPr>
        <w:t xml:space="preserve"> </w:t>
      </w:r>
      <w:r w:rsidRPr="006F5ED0">
        <w:rPr>
          <w:rFonts w:ascii="Calibri" w:hAnsi="Calibri"/>
        </w:rPr>
        <w:t>ulaşmayı hedeflediği kavramsal sonuçlardır. Sayısal olarak ifade edilmemekle birlikte somut bir nitelik taşırlar ve “Nereye ulaşmak istiyoruz ?” sorusuna cevap verirler.</w:t>
      </w:r>
      <w:r w:rsidRPr="006F5ED0">
        <w:rPr>
          <w:rFonts w:ascii="Calibri" w:eastAsia="+mn-ea" w:hAnsi="Calibri"/>
          <w:bCs/>
          <w:color w:val="000000"/>
          <w:kern w:val="24"/>
        </w:rPr>
        <w:t xml:space="preserve"> Stratejik amaçlar oluşturulurken, kurumun bütün faaliyet ve projelerine yön verecek kadar kapsamlı aynı zamanda kolay anlaşılır bir yapıda olmasına dikkat edilmelidir.</w:t>
      </w:r>
    </w:p>
    <w:p w:rsidR="00A91943" w:rsidRPr="006F5ED0" w:rsidRDefault="00A91943" w:rsidP="00A91943">
      <w:pPr>
        <w:spacing w:line="276" w:lineRule="auto"/>
        <w:jc w:val="both"/>
        <w:rPr>
          <w:rFonts w:ascii="Calibri" w:eastAsia="+mn-ea" w:hAnsi="Calibri"/>
          <w:bCs/>
          <w:color w:val="000000"/>
          <w:kern w:val="24"/>
        </w:rPr>
      </w:pPr>
    </w:p>
    <w:p w:rsidR="006F5ED0" w:rsidRPr="006F5ED0" w:rsidRDefault="006F5ED0" w:rsidP="00A91943">
      <w:pPr>
        <w:spacing w:line="276" w:lineRule="auto"/>
        <w:jc w:val="both"/>
        <w:rPr>
          <w:rFonts w:ascii="Calibri" w:hAnsi="Calibri"/>
        </w:rPr>
      </w:pPr>
      <w:r w:rsidRPr="006F5ED0">
        <w:rPr>
          <w:rFonts w:ascii="Calibri" w:hAnsi="Calibri"/>
          <w:bCs/>
        </w:rPr>
        <w:t xml:space="preserve">Stratejik hedefler ise, </w:t>
      </w:r>
      <w:r w:rsidRPr="006F5ED0">
        <w:rPr>
          <w:rFonts w:ascii="Calibri" w:hAnsi="Calibri"/>
        </w:rPr>
        <w:t>amaçların gerçekleştirilebilmesine yönelik spesifik ve ölçülebilir alt amaçlardır. Hedefler ulaşılması öngörülen çıktı ve sonuçların tanımlanmış bir zaman dilimi içinde nitelik ve nicelik olarak ifadesidir. Hedeflerin miktar, maliyet, kalite ve zaman cinsinden ifade edilebilir olması gerekmektedir.</w:t>
      </w:r>
    </w:p>
    <w:p w:rsidR="006F5ED0" w:rsidRPr="006F5ED0" w:rsidRDefault="006F5ED0" w:rsidP="00A91943">
      <w:pPr>
        <w:spacing w:line="276" w:lineRule="auto"/>
        <w:jc w:val="both"/>
        <w:rPr>
          <w:rFonts w:ascii="Calibri" w:hAnsi="Calibri"/>
        </w:rPr>
      </w:pPr>
    </w:p>
    <w:p w:rsidR="006F5ED0" w:rsidRDefault="006F5ED0" w:rsidP="00A91943">
      <w:pPr>
        <w:spacing w:line="276" w:lineRule="auto"/>
        <w:jc w:val="both"/>
        <w:rPr>
          <w:rFonts w:ascii="Calibri" w:eastAsia="Calibri" w:hAnsi="Calibri"/>
        </w:rPr>
      </w:pPr>
      <w:r w:rsidRPr="006F5ED0">
        <w:rPr>
          <w:rFonts w:ascii="Calibri" w:hAnsi="Calibri"/>
        </w:rPr>
        <w:t>Stratejik amaçlar, stratejik konular ve stratejik alanlar doğrultusunda belirlenirler.</w:t>
      </w:r>
      <w:r w:rsidRPr="006F5ED0">
        <w:rPr>
          <w:rFonts w:ascii="Calibri" w:eastAsia="Calibri" w:hAnsi="Calibri"/>
        </w:rPr>
        <w:t>Stratejik konular stratejik planlamanın temeli olarak görülen yaklaşımlardan birisidir. Bu yaklaşıma göre kurumlar kendilerini uzun vadede etkileyecek stratejik konuları belirlemeli ve stratejik plan kapsamında bu sorunlara çözüm getirmelidirler. Bu bağlamda bir kurumun karşı karşıya olduğu stratejik konular SWOT analizinden hareketle oluşturulan bir SWOT matrise dayalı olarak belirlenirler. Stratejik alanlar ise kurumun misyon, yasal yükümlülükler, görev ve sorumluluklara bağlı olarak oluşturulurlar.</w:t>
      </w:r>
    </w:p>
    <w:p w:rsidR="00DA7EFC" w:rsidRDefault="00DA7EFC" w:rsidP="006F5ED0">
      <w:pPr>
        <w:spacing w:line="300" w:lineRule="auto"/>
        <w:jc w:val="both"/>
        <w:rPr>
          <w:rFonts w:asciiTheme="minorHAnsi" w:eastAsia="SimSun" w:hAnsiTheme="minorHAnsi" w:cs="Arial"/>
          <w:b/>
          <w:color w:val="000000"/>
          <w:lang w:eastAsia="zh-CN"/>
        </w:rPr>
      </w:pPr>
    </w:p>
    <w:p w:rsidR="00DA7EFC" w:rsidRDefault="00DA7EFC" w:rsidP="006F5ED0">
      <w:pPr>
        <w:spacing w:line="300" w:lineRule="auto"/>
        <w:jc w:val="both"/>
        <w:rPr>
          <w:rFonts w:asciiTheme="minorHAnsi" w:eastAsia="SimSun" w:hAnsiTheme="minorHAnsi" w:cs="Arial"/>
          <w:b/>
          <w:color w:val="000000"/>
          <w:lang w:eastAsia="zh-CN"/>
        </w:rPr>
      </w:pPr>
    </w:p>
    <w:p w:rsidR="00DA7EFC" w:rsidRDefault="00DA7EFC" w:rsidP="006F5ED0">
      <w:pPr>
        <w:spacing w:line="300" w:lineRule="auto"/>
        <w:jc w:val="both"/>
        <w:rPr>
          <w:rFonts w:asciiTheme="minorHAnsi" w:eastAsia="SimSun" w:hAnsiTheme="minorHAnsi" w:cs="Arial"/>
          <w:b/>
          <w:color w:val="000000"/>
          <w:lang w:eastAsia="zh-CN"/>
        </w:rPr>
      </w:pPr>
    </w:p>
    <w:p w:rsidR="006F5ED0" w:rsidRPr="0026362D" w:rsidRDefault="00495417" w:rsidP="006F5ED0">
      <w:pPr>
        <w:spacing w:line="300" w:lineRule="auto"/>
        <w:jc w:val="both"/>
        <w:rPr>
          <w:rFonts w:asciiTheme="minorHAnsi" w:eastAsia="SimSun" w:hAnsiTheme="minorHAnsi" w:cs="Arial"/>
          <w:b/>
          <w:color w:val="000000"/>
          <w:lang w:eastAsia="zh-CN"/>
        </w:rPr>
      </w:pPr>
      <w:r>
        <w:rPr>
          <w:rFonts w:asciiTheme="minorHAnsi" w:eastAsia="SimSun" w:hAnsiTheme="minorHAnsi" w:cs="Arial"/>
          <w:b/>
          <w:color w:val="000000"/>
          <w:lang w:eastAsia="zh-CN"/>
        </w:rPr>
        <w:lastRenderedPageBreak/>
        <w:t>4</w:t>
      </w:r>
      <w:r w:rsidR="0026362D">
        <w:rPr>
          <w:rFonts w:asciiTheme="minorHAnsi" w:eastAsia="SimSun" w:hAnsiTheme="minorHAnsi" w:cs="Arial"/>
          <w:b/>
          <w:color w:val="000000"/>
          <w:lang w:eastAsia="zh-CN"/>
        </w:rPr>
        <w:t>.2.1</w:t>
      </w:r>
      <w:r w:rsidR="00B52D71">
        <w:rPr>
          <w:rFonts w:asciiTheme="minorHAnsi" w:eastAsia="SimSun" w:hAnsiTheme="minorHAnsi" w:cs="Arial"/>
          <w:b/>
          <w:color w:val="000000"/>
          <w:lang w:eastAsia="zh-CN"/>
        </w:rPr>
        <w:t>- Stratejik Amaçların</w:t>
      </w:r>
      <w:r w:rsidR="0026362D" w:rsidRPr="0026362D">
        <w:rPr>
          <w:rFonts w:asciiTheme="minorHAnsi" w:eastAsia="SimSun" w:hAnsiTheme="minorHAnsi" w:cs="Arial"/>
          <w:b/>
          <w:color w:val="000000"/>
          <w:lang w:eastAsia="zh-CN"/>
        </w:rPr>
        <w:t xml:space="preserve"> Belirlenmesi</w:t>
      </w:r>
    </w:p>
    <w:p w:rsidR="0026362D" w:rsidRPr="0026362D" w:rsidRDefault="0026362D" w:rsidP="006F5ED0">
      <w:pPr>
        <w:spacing w:line="300" w:lineRule="auto"/>
        <w:jc w:val="both"/>
        <w:rPr>
          <w:rFonts w:asciiTheme="minorHAnsi" w:eastAsia="+mn-ea" w:hAnsiTheme="minorHAnsi"/>
          <w:bCs/>
          <w:color w:val="000000"/>
          <w:kern w:val="24"/>
        </w:rPr>
      </w:pPr>
    </w:p>
    <w:p w:rsidR="00A91943" w:rsidRPr="00A91943" w:rsidRDefault="00134875" w:rsidP="00A91943">
      <w:pPr>
        <w:spacing w:line="276" w:lineRule="auto"/>
        <w:jc w:val="both"/>
        <w:rPr>
          <w:rFonts w:ascii="Calibri" w:hAnsi="Calibri" w:cs="Arial"/>
        </w:rPr>
      </w:pPr>
      <w:r>
        <w:rPr>
          <w:rFonts w:ascii="Calibri" w:hAnsi="Calibri" w:cs="Arial"/>
        </w:rPr>
        <w:t>Sekreterliğimiz</w:t>
      </w:r>
      <w:r w:rsidR="00A91943" w:rsidRPr="00A91943">
        <w:rPr>
          <w:rFonts w:ascii="Calibri" w:hAnsi="Calibri" w:cs="Arial"/>
        </w:rPr>
        <w:t xml:space="preserve">, stratejik amaç ve hedefleri belirleme sürecinde, öncelikle </w:t>
      </w:r>
      <w:r w:rsidR="00A91943">
        <w:rPr>
          <w:rFonts w:asciiTheme="minorHAnsi" w:hAnsiTheme="minorHAnsi" w:cs="Arial"/>
        </w:rPr>
        <w:t>iki</w:t>
      </w:r>
      <w:r w:rsidR="00A91943" w:rsidRPr="00A91943">
        <w:rPr>
          <w:rFonts w:ascii="Calibri" w:hAnsi="Calibri" w:cs="Arial"/>
        </w:rPr>
        <w:t xml:space="preserve"> günlük  çalışma kapsamında </w:t>
      </w:r>
      <w:r>
        <w:rPr>
          <w:rFonts w:ascii="Calibri" w:hAnsi="Calibri" w:cs="Arial"/>
        </w:rPr>
        <w:t>kurul</w:t>
      </w:r>
      <w:r w:rsidR="00A91943" w:rsidRPr="00A91943">
        <w:rPr>
          <w:rFonts w:ascii="Calibri" w:hAnsi="Calibri" w:cs="Arial"/>
        </w:rPr>
        <w:t xml:space="preserve"> üyeleri ile birlikte  SWOT (GZTF) analizini oluşturmuştur. Aynı çalışmada, SWOT analizi sonuçlarından hareketle stratejik konular belirlenmiş ve bu konulara yönelik görüşler ve çözüm önerileri geliştirmiştir.</w:t>
      </w:r>
    </w:p>
    <w:p w:rsidR="00A91943" w:rsidRPr="00A91943" w:rsidRDefault="00A91943" w:rsidP="00A91943">
      <w:pPr>
        <w:spacing w:line="276" w:lineRule="auto"/>
        <w:rPr>
          <w:rFonts w:ascii="Calibri" w:hAnsi="Calibri" w:cs="Arial"/>
        </w:rPr>
      </w:pPr>
    </w:p>
    <w:p w:rsidR="00A91943" w:rsidRPr="00A91943" w:rsidRDefault="00A91943" w:rsidP="00A91943">
      <w:pPr>
        <w:spacing w:line="276" w:lineRule="auto"/>
        <w:jc w:val="both"/>
        <w:rPr>
          <w:rFonts w:ascii="Calibri" w:hAnsi="Calibri" w:cs="Arial"/>
        </w:rPr>
      </w:pPr>
      <w:r w:rsidRPr="00A91943">
        <w:rPr>
          <w:rFonts w:ascii="Calibri" w:hAnsi="Calibri" w:cs="Arial"/>
        </w:rPr>
        <w:t>Bu çalışmayı takiben, kurulu üyeleri iki ayrı çalışma gerçekleştirilmiştir. İlk çalışmada</w:t>
      </w:r>
      <w:r>
        <w:rPr>
          <w:rFonts w:asciiTheme="minorHAnsi" w:hAnsiTheme="minorHAnsi" w:cs="Arial"/>
        </w:rPr>
        <w:t xml:space="preserve"> </w:t>
      </w:r>
      <w:r w:rsidR="00134875">
        <w:rPr>
          <w:rFonts w:asciiTheme="minorHAnsi" w:hAnsiTheme="minorHAnsi" w:cs="Arial"/>
        </w:rPr>
        <w:t xml:space="preserve">Sekreterliğimizin </w:t>
      </w:r>
      <w:r>
        <w:rPr>
          <w:rFonts w:asciiTheme="minorHAnsi" w:hAnsiTheme="minorHAnsi" w:cs="Arial"/>
        </w:rPr>
        <w:t xml:space="preserve">geleceğini yönlendirecek </w:t>
      </w:r>
      <w:r w:rsidRPr="00A91943">
        <w:rPr>
          <w:rFonts w:ascii="Calibri" w:hAnsi="Calibri" w:cs="Arial"/>
        </w:rPr>
        <w:t>stratejik konular ve stratejik alanl</w:t>
      </w:r>
      <w:r>
        <w:rPr>
          <w:rFonts w:asciiTheme="minorHAnsi" w:hAnsiTheme="minorHAnsi" w:cs="Arial"/>
        </w:rPr>
        <w:t xml:space="preserve">arın ele alındığı ve bunlardan </w:t>
      </w:r>
      <w:r w:rsidRPr="00A91943">
        <w:rPr>
          <w:rFonts w:ascii="Calibri" w:hAnsi="Calibri" w:cs="Arial"/>
        </w:rPr>
        <w:t>hareketle oluşturulan stratejik alternatiflerin arasından seçim ya</w:t>
      </w:r>
      <w:r>
        <w:rPr>
          <w:rFonts w:asciiTheme="minorHAnsi" w:hAnsiTheme="minorHAnsi" w:cs="Arial"/>
        </w:rPr>
        <w:t>pıldığı  b</w:t>
      </w:r>
      <w:r w:rsidR="00134875">
        <w:rPr>
          <w:rFonts w:asciiTheme="minorHAnsi" w:hAnsiTheme="minorHAnsi" w:cs="Arial"/>
        </w:rPr>
        <w:t>ir dizi toplantı sonucunda   2023</w:t>
      </w:r>
      <w:r>
        <w:rPr>
          <w:rFonts w:asciiTheme="minorHAnsi" w:hAnsiTheme="minorHAnsi" w:cs="Arial"/>
        </w:rPr>
        <w:t xml:space="preserve"> - 20</w:t>
      </w:r>
      <w:r w:rsidR="00134875">
        <w:rPr>
          <w:rFonts w:asciiTheme="minorHAnsi" w:hAnsiTheme="minorHAnsi" w:cs="Arial"/>
        </w:rPr>
        <w:t>27</w:t>
      </w:r>
      <w:r w:rsidRPr="00A91943">
        <w:rPr>
          <w:rFonts w:ascii="Calibri" w:hAnsi="Calibri" w:cs="Arial"/>
        </w:rPr>
        <w:t xml:space="preserve"> yıllarını kapsayan stratejik amaçlar  belirlenmiştir. </w:t>
      </w:r>
    </w:p>
    <w:p w:rsidR="00A91943" w:rsidRPr="00A91943" w:rsidRDefault="00A91943" w:rsidP="00A91943">
      <w:pPr>
        <w:spacing w:line="276" w:lineRule="auto"/>
        <w:jc w:val="both"/>
        <w:rPr>
          <w:rFonts w:ascii="Calibri" w:hAnsi="Calibri" w:cs="Arial"/>
        </w:rPr>
      </w:pPr>
    </w:p>
    <w:p w:rsidR="00A91943" w:rsidRPr="00A91943" w:rsidRDefault="00A91943" w:rsidP="00A91943">
      <w:pPr>
        <w:spacing w:line="276" w:lineRule="auto"/>
        <w:jc w:val="both"/>
        <w:rPr>
          <w:rFonts w:ascii="Calibri" w:hAnsi="Calibri" w:cs="Arial"/>
        </w:rPr>
      </w:pPr>
      <w:r>
        <w:rPr>
          <w:rFonts w:asciiTheme="minorHAnsi" w:hAnsiTheme="minorHAnsi" w:cs="Arial"/>
        </w:rPr>
        <w:t>Devam eden çalışmalarda</w:t>
      </w:r>
      <w:r w:rsidRPr="00A91943">
        <w:rPr>
          <w:rFonts w:ascii="Calibri" w:hAnsi="Calibri" w:cs="Arial"/>
        </w:rPr>
        <w:t xml:space="preserve"> ise, belirlenen stratejik amaçlar tek tek ele alınarak ayrıntılı bir şekilde tanımlanmış ve bu amaçlara ulaşılmasını sağlayacak stratejik hedefler, ilgili oldukları stratejik amaca nasıl ve ne ölçüde katkı verecekleri de göz önüne alınarak belirlenmiştir. </w:t>
      </w:r>
    </w:p>
    <w:p w:rsidR="00A91943" w:rsidRPr="00A91943" w:rsidRDefault="00A91943" w:rsidP="00A91943">
      <w:pPr>
        <w:spacing w:line="276" w:lineRule="auto"/>
        <w:rPr>
          <w:rFonts w:ascii="Calibri" w:hAnsi="Calibri" w:cs="Arial"/>
        </w:rPr>
      </w:pPr>
    </w:p>
    <w:p w:rsidR="0026362D" w:rsidRPr="0026362D" w:rsidRDefault="00495417" w:rsidP="0026362D">
      <w:pPr>
        <w:spacing w:line="300" w:lineRule="auto"/>
        <w:jc w:val="both"/>
        <w:rPr>
          <w:rFonts w:asciiTheme="minorHAnsi" w:eastAsia="SimSun" w:hAnsiTheme="minorHAnsi" w:cs="Arial"/>
          <w:b/>
          <w:color w:val="000000"/>
          <w:lang w:eastAsia="zh-CN"/>
        </w:rPr>
      </w:pPr>
      <w:r>
        <w:rPr>
          <w:rFonts w:asciiTheme="minorHAnsi" w:eastAsia="SimSun" w:hAnsiTheme="minorHAnsi" w:cs="Arial"/>
          <w:b/>
          <w:color w:val="000000"/>
          <w:lang w:eastAsia="zh-CN"/>
        </w:rPr>
        <w:t>4</w:t>
      </w:r>
      <w:r w:rsidR="0026362D">
        <w:rPr>
          <w:rFonts w:asciiTheme="minorHAnsi" w:eastAsia="SimSun" w:hAnsiTheme="minorHAnsi" w:cs="Arial"/>
          <w:b/>
          <w:color w:val="000000"/>
          <w:lang w:eastAsia="zh-CN"/>
        </w:rPr>
        <w:t>.2.2</w:t>
      </w:r>
      <w:r w:rsidR="0026362D" w:rsidRPr="0026362D">
        <w:rPr>
          <w:rFonts w:asciiTheme="minorHAnsi" w:eastAsia="SimSun" w:hAnsiTheme="minorHAnsi" w:cs="Arial"/>
          <w:b/>
          <w:color w:val="000000"/>
          <w:lang w:eastAsia="zh-CN"/>
        </w:rPr>
        <w:t>- Stratejik Hedeflerin Belirlenmesi</w:t>
      </w:r>
    </w:p>
    <w:p w:rsidR="0026362D" w:rsidRPr="00A46E4F" w:rsidRDefault="0026362D" w:rsidP="0026362D">
      <w:pPr>
        <w:spacing w:line="276" w:lineRule="auto"/>
      </w:pPr>
    </w:p>
    <w:p w:rsidR="0026362D" w:rsidRPr="0026362D" w:rsidRDefault="0026362D" w:rsidP="0026362D">
      <w:pPr>
        <w:spacing w:line="276" w:lineRule="auto"/>
        <w:jc w:val="both"/>
        <w:rPr>
          <w:rFonts w:asciiTheme="minorHAnsi" w:hAnsiTheme="minorHAnsi" w:cs="Arial"/>
        </w:rPr>
      </w:pPr>
      <w:r w:rsidRPr="0026362D">
        <w:rPr>
          <w:rFonts w:asciiTheme="minorHAnsi" w:hAnsiTheme="minorHAnsi" w:cs="Arial"/>
        </w:rPr>
        <w:t xml:space="preserve">Stratejik hedefler oluşturulması aşamasında, stratejik amaçlar tek tek ele alınarak ayrıntılı bir şekilde tanımlanmış ve bu amaçlara ulaşılmasını sağlayacak stratejik hedefler, ilgili oldukları stratejik amaca nasıl ve ne ölçüde katkı verecekleri de göz önüne alınarak belirlenmiştir. </w:t>
      </w:r>
    </w:p>
    <w:p w:rsidR="0026362D" w:rsidRPr="0026362D" w:rsidRDefault="0026362D" w:rsidP="0026362D">
      <w:pPr>
        <w:spacing w:line="276" w:lineRule="auto"/>
        <w:jc w:val="both"/>
        <w:rPr>
          <w:rFonts w:asciiTheme="minorHAnsi" w:hAnsiTheme="minorHAnsi"/>
        </w:rPr>
      </w:pPr>
    </w:p>
    <w:p w:rsidR="0026362D" w:rsidRPr="0026362D" w:rsidRDefault="0026362D" w:rsidP="0026362D">
      <w:pPr>
        <w:spacing w:line="276" w:lineRule="auto"/>
        <w:jc w:val="both"/>
        <w:rPr>
          <w:rFonts w:asciiTheme="minorHAnsi" w:hAnsiTheme="minorHAnsi"/>
        </w:rPr>
      </w:pPr>
      <w:r w:rsidRPr="0026362D">
        <w:rPr>
          <w:rFonts w:asciiTheme="minorHAnsi" w:hAnsiTheme="minorHAnsi" w:cs="Arial"/>
        </w:rPr>
        <w:t>Stratejik amaç ve hedeflerin hayata geçirilmesi ve ulaşılan sonuçların ölçülmesinde,  kurumsal performans değerlendirmesi ve denetimine temel oluşturmak üzere tüm hedefler için performans göstergeleri belirlenmiştir. Hedeflerin istenilen sonuçlara ulaşıp ulaşmadığını ölçmek ve değerlendirmek için oluşturulan performans göstergeleri, kaynakların verimli ve etkili kullanılıp kullanılmadığını ölçmeye de yardımcı olmaktadır.</w:t>
      </w:r>
    </w:p>
    <w:p w:rsidR="0026362D" w:rsidRPr="0026362D" w:rsidRDefault="0026362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Default="00043EDD" w:rsidP="0026362D">
      <w:pPr>
        <w:spacing w:line="276" w:lineRule="auto"/>
        <w:jc w:val="both"/>
        <w:rPr>
          <w:rFonts w:asciiTheme="minorHAnsi" w:hAnsiTheme="minorHAnsi" w:cs="Arial"/>
        </w:rPr>
      </w:pPr>
    </w:p>
    <w:p w:rsidR="00043EDD" w:rsidRPr="0026362D" w:rsidRDefault="00043EDD" w:rsidP="0026362D">
      <w:pPr>
        <w:spacing w:line="276" w:lineRule="auto"/>
        <w:jc w:val="both"/>
        <w:rPr>
          <w:rFonts w:asciiTheme="minorHAnsi" w:hAnsiTheme="minorHAnsi" w:cs="Arial"/>
        </w:rPr>
        <w:sectPr w:rsidR="00043EDD" w:rsidRPr="0026362D">
          <w:footerReference w:type="even" r:id="rId12"/>
          <w:footerReference w:type="default" r:id="rId13"/>
          <w:pgSz w:w="11906" w:h="16838"/>
          <w:pgMar w:top="1417" w:right="1417" w:bottom="1417" w:left="1417" w:header="708" w:footer="708" w:gutter="0"/>
          <w:cols w:space="708"/>
          <w:docGrid w:linePitch="360"/>
        </w:sectPr>
      </w:pPr>
    </w:p>
    <w:tbl>
      <w:tblPr>
        <w:tblW w:w="15375" w:type="dxa"/>
        <w:tblInd w:w="-6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6"/>
        <w:gridCol w:w="5724"/>
        <w:gridCol w:w="88"/>
        <w:gridCol w:w="2605"/>
        <w:gridCol w:w="88"/>
        <w:gridCol w:w="1613"/>
        <w:gridCol w:w="88"/>
        <w:gridCol w:w="1613"/>
        <w:gridCol w:w="88"/>
        <w:gridCol w:w="1613"/>
        <w:gridCol w:w="88"/>
        <w:gridCol w:w="1613"/>
        <w:gridCol w:w="88"/>
      </w:tblGrid>
      <w:tr w:rsidR="004B7517" w:rsidRPr="004B7517" w:rsidTr="002E1AEA">
        <w:trPr>
          <w:gridBefore w:val="1"/>
          <w:wBefore w:w="66" w:type="dxa"/>
          <w:trHeight w:val="1104"/>
        </w:trPr>
        <w:tc>
          <w:tcPr>
            <w:tcW w:w="5812" w:type="dxa"/>
            <w:gridSpan w:val="2"/>
            <w:tcBorders>
              <w:bottom w:val="single" w:sz="4" w:space="0" w:color="auto"/>
            </w:tcBorders>
          </w:tcPr>
          <w:p w:rsidR="004B7517" w:rsidRPr="004B7517" w:rsidRDefault="004B7517" w:rsidP="004B7517">
            <w:pPr>
              <w:spacing w:after="200" w:line="276" w:lineRule="auto"/>
              <w:jc w:val="center"/>
              <w:rPr>
                <w:rFonts w:ascii="Calibri" w:eastAsia="Calibri" w:hAnsi="Calibri" w:cs="Segoe UI"/>
                <w:lang w:eastAsia="en-US"/>
              </w:rPr>
            </w:pPr>
          </w:p>
        </w:tc>
        <w:tc>
          <w:tcPr>
            <w:tcW w:w="9497" w:type="dxa"/>
            <w:gridSpan w:val="10"/>
            <w:tcBorders>
              <w:bottom w:val="single" w:sz="4" w:space="0" w:color="auto"/>
            </w:tcBorders>
            <w:vAlign w:val="center"/>
          </w:tcPr>
          <w:p w:rsidR="004B7517" w:rsidRPr="004B7517" w:rsidRDefault="00134875" w:rsidP="004B7517">
            <w:pPr>
              <w:jc w:val="center"/>
              <w:rPr>
                <w:rFonts w:ascii="Calibri" w:eastAsia="Calibri" w:hAnsi="Calibri" w:cs="Segoe UI"/>
                <w:b/>
                <w:lang w:eastAsia="en-US"/>
              </w:rPr>
            </w:pPr>
            <w:r>
              <w:rPr>
                <w:rFonts w:ascii="Calibri" w:eastAsia="Calibri" w:hAnsi="Calibri" w:cs="Segoe UI"/>
                <w:b/>
                <w:lang w:eastAsia="en-US"/>
              </w:rPr>
              <w:t>GENEL SEKRETERLİK</w:t>
            </w:r>
          </w:p>
          <w:p w:rsidR="004B7517" w:rsidRPr="004B7517" w:rsidRDefault="004B7517" w:rsidP="004B7517">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STRATEJİK HEDEFLER TABLOSU</w:t>
            </w:r>
          </w:p>
        </w:tc>
      </w:tr>
      <w:tr w:rsidR="004B7517" w:rsidRPr="004B7517" w:rsidTr="002E1AEA">
        <w:trPr>
          <w:gridBefore w:val="1"/>
          <w:wBefore w:w="66" w:type="dxa"/>
          <w:trHeight w:val="540"/>
        </w:trPr>
        <w:tc>
          <w:tcPr>
            <w:tcW w:w="5812" w:type="dxa"/>
            <w:gridSpan w:val="2"/>
            <w:tcBorders>
              <w:top w:val="single" w:sz="4" w:space="0" w:color="auto"/>
              <w:left w:val="single" w:sz="4" w:space="0" w:color="auto"/>
              <w:right w:val="single" w:sz="4" w:space="0" w:color="auto"/>
            </w:tcBorders>
            <w:shd w:val="clear" w:color="auto" w:fill="95B3D7"/>
          </w:tcPr>
          <w:p w:rsidR="004B7517" w:rsidRPr="004B7517" w:rsidRDefault="004B7517" w:rsidP="004B7517">
            <w:pPr>
              <w:spacing w:after="200" w:line="276" w:lineRule="auto"/>
              <w:rPr>
                <w:rFonts w:ascii="Calibri" w:eastAsia="Calibri" w:hAnsi="Calibri" w:cs="Segoe UI"/>
                <w:b/>
                <w:u w:val="single"/>
                <w:lang w:eastAsia="en-US"/>
              </w:rPr>
            </w:pPr>
            <w:r w:rsidRPr="004B7517">
              <w:rPr>
                <w:rFonts w:ascii="Calibri" w:eastAsia="Calibri" w:hAnsi="Calibri" w:cs="Segoe UI"/>
                <w:b/>
                <w:u w:val="single"/>
                <w:lang w:eastAsia="en-US"/>
              </w:rPr>
              <w:t xml:space="preserve">Stratejik Amaç 1: </w:t>
            </w:r>
          </w:p>
        </w:tc>
        <w:tc>
          <w:tcPr>
            <w:tcW w:w="9497" w:type="dxa"/>
            <w:gridSpan w:val="10"/>
            <w:tcBorders>
              <w:top w:val="single" w:sz="4" w:space="0" w:color="auto"/>
              <w:left w:val="single" w:sz="4" w:space="0" w:color="auto"/>
              <w:right w:val="single" w:sz="4" w:space="0" w:color="auto"/>
            </w:tcBorders>
            <w:shd w:val="clear" w:color="auto" w:fill="95B3D7"/>
          </w:tcPr>
          <w:p w:rsidR="004B7517" w:rsidRPr="004B7517" w:rsidRDefault="004B7517" w:rsidP="00134875">
            <w:pPr>
              <w:tabs>
                <w:tab w:val="left" w:pos="7050"/>
              </w:tabs>
              <w:rPr>
                <w:rFonts w:ascii="Calibri" w:eastAsia="Calibri" w:hAnsi="Calibri" w:cs="Segoe UI"/>
                <w:lang w:eastAsia="en-US"/>
              </w:rPr>
            </w:pPr>
            <w:r w:rsidRPr="004B7517">
              <w:rPr>
                <w:rFonts w:ascii="Calibri" w:eastAsia="Calibri" w:hAnsi="Calibri" w:cs="Segoe UI"/>
                <w:b/>
                <w:bCs/>
                <w:lang w:eastAsia="en-US"/>
              </w:rPr>
              <w:t xml:space="preserve">1.1.Strateji: </w:t>
            </w:r>
            <w:r w:rsidR="00134875">
              <w:rPr>
                <w:rFonts w:ascii="Calibri" w:eastAsia="Calibri" w:hAnsi="Calibri" w:cs="Segoe UI"/>
                <w:b/>
                <w:lang w:eastAsia="en-US"/>
              </w:rPr>
              <w:t>K</w:t>
            </w:r>
            <w:r w:rsidRPr="004B7517">
              <w:rPr>
                <w:rFonts w:ascii="Calibri" w:eastAsia="Calibri" w:hAnsi="Calibri" w:cs="Segoe UI"/>
                <w:b/>
                <w:lang w:eastAsia="en-US"/>
              </w:rPr>
              <w:t>urumsal yapılarının geliştirilmesi</w:t>
            </w:r>
          </w:p>
        </w:tc>
      </w:tr>
      <w:tr w:rsidR="004B7517" w:rsidRPr="004B7517" w:rsidTr="002E1AEA">
        <w:trPr>
          <w:gridBefore w:val="1"/>
          <w:wBefore w:w="66" w:type="dxa"/>
          <w:trHeight w:val="270"/>
        </w:trPr>
        <w:tc>
          <w:tcPr>
            <w:tcW w:w="5812" w:type="dxa"/>
            <w:gridSpan w:val="2"/>
            <w:vMerge w:val="restart"/>
            <w:tcBorders>
              <w:top w:val="single" w:sz="4" w:space="0" w:color="auto"/>
              <w:left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p w:rsidR="004B7517" w:rsidRPr="004B7517" w:rsidRDefault="004B7517" w:rsidP="004B7517">
            <w:pPr>
              <w:spacing w:after="200" w:line="276" w:lineRule="auto"/>
              <w:rPr>
                <w:rFonts w:ascii="Calibri" w:eastAsia="Calibri" w:hAnsi="Calibri" w:cs="Segoe UI"/>
                <w:b/>
                <w:lang w:eastAsia="en-US"/>
              </w:rPr>
            </w:pPr>
          </w:p>
        </w:tc>
        <w:tc>
          <w:tcPr>
            <w:tcW w:w="2693" w:type="dxa"/>
            <w:gridSpan w:val="2"/>
            <w:vMerge w:val="restart"/>
            <w:tcBorders>
              <w:top w:val="single" w:sz="4" w:space="0" w:color="auto"/>
              <w:left w:val="single" w:sz="4" w:space="0" w:color="auto"/>
              <w:right w:val="single" w:sz="4" w:space="0" w:color="auto"/>
            </w:tcBorders>
          </w:tcPr>
          <w:p w:rsidR="004B7517" w:rsidRPr="004B7517" w:rsidRDefault="004B7517" w:rsidP="004B7517">
            <w:pPr>
              <w:jc w:val="center"/>
              <w:rPr>
                <w:rFonts w:ascii="Calibri" w:eastAsia="Calibri" w:hAnsi="Calibri" w:cs="Segoe UI"/>
                <w:b/>
                <w:lang w:eastAsia="en-US"/>
              </w:rPr>
            </w:pPr>
          </w:p>
          <w:p w:rsidR="004B7517" w:rsidRPr="004B7517" w:rsidRDefault="004B7517" w:rsidP="004B7517">
            <w:pPr>
              <w:jc w:val="center"/>
              <w:rPr>
                <w:rFonts w:ascii="Calibri" w:eastAsia="Calibri" w:hAnsi="Calibri" w:cs="Segoe UI"/>
                <w:b/>
                <w:lang w:eastAsia="en-US"/>
              </w:rPr>
            </w:pPr>
            <w:r w:rsidRPr="004B7517">
              <w:rPr>
                <w:rFonts w:ascii="Calibri" w:eastAsia="Calibri" w:hAnsi="Calibri" w:cs="Segoe UI"/>
                <w:b/>
                <w:lang w:eastAsia="en-US"/>
              </w:rPr>
              <w:t>Performans</w:t>
            </w:r>
          </w:p>
          <w:p w:rsidR="004B7517" w:rsidRPr="004B7517" w:rsidRDefault="004B7517" w:rsidP="004B7517">
            <w:pPr>
              <w:jc w:val="center"/>
              <w:rPr>
                <w:rFonts w:ascii="Calibri" w:eastAsia="Calibri" w:hAnsi="Calibri" w:cs="Segoe UI"/>
                <w:lang w:eastAsia="en-US"/>
              </w:rPr>
            </w:pPr>
            <w:r w:rsidRPr="004B7517">
              <w:rPr>
                <w:rFonts w:ascii="Calibri" w:eastAsia="Calibri" w:hAnsi="Calibri" w:cs="Segoe UI"/>
                <w:b/>
                <w:lang w:eastAsia="en-US"/>
              </w:rPr>
              <w:t>Göstergesi</w:t>
            </w:r>
          </w:p>
        </w:tc>
        <w:tc>
          <w:tcPr>
            <w:tcW w:w="6804" w:type="dxa"/>
            <w:gridSpan w:val="8"/>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Yıllara Göre Hedefler</w:t>
            </w:r>
          </w:p>
        </w:tc>
      </w:tr>
      <w:tr w:rsidR="004B7517" w:rsidRPr="004B7517" w:rsidTr="002E1AEA">
        <w:trPr>
          <w:gridBefore w:val="1"/>
          <w:wBefore w:w="66" w:type="dxa"/>
          <w:trHeight w:val="285"/>
        </w:trPr>
        <w:tc>
          <w:tcPr>
            <w:tcW w:w="5812" w:type="dxa"/>
            <w:gridSpan w:val="2"/>
            <w:vMerge/>
            <w:tcBorders>
              <w:left w:val="single" w:sz="4" w:space="0" w:color="auto"/>
              <w:bottom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tc>
        <w:tc>
          <w:tcPr>
            <w:tcW w:w="2693" w:type="dxa"/>
            <w:gridSpan w:val="2"/>
            <w:vMerge/>
            <w:tcBorders>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i/>
                <w:lang w:eastAsia="en-US"/>
              </w:rPr>
            </w:pP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134875">
              <w:rPr>
                <w:rFonts w:ascii="Calibri" w:eastAsia="Calibri" w:hAnsi="Calibri" w:cs="Segoe UI"/>
                <w:b/>
                <w:lang w:eastAsia="en-US"/>
              </w:rPr>
              <w:t>23</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134875">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134875">
              <w:rPr>
                <w:rFonts w:ascii="Calibri" w:eastAsia="Calibri" w:hAnsi="Calibri" w:cs="Segoe UI"/>
                <w:b/>
                <w:lang w:eastAsia="en-US"/>
              </w:rPr>
              <w:t>24</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134875">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134875">
              <w:rPr>
                <w:rFonts w:ascii="Calibri" w:eastAsia="Calibri" w:hAnsi="Calibri" w:cs="Segoe UI"/>
                <w:b/>
                <w:lang w:eastAsia="en-US"/>
              </w:rPr>
              <w:t>25</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134875">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134875">
              <w:rPr>
                <w:rFonts w:ascii="Calibri" w:eastAsia="Calibri" w:hAnsi="Calibri" w:cs="Segoe UI"/>
                <w:b/>
                <w:lang w:eastAsia="en-US"/>
              </w:rPr>
              <w:t>27</w:t>
            </w:r>
          </w:p>
        </w:tc>
      </w:tr>
      <w:tr w:rsidR="004B7517" w:rsidRPr="004B7517" w:rsidTr="002E1AEA">
        <w:trPr>
          <w:gridBefore w:val="1"/>
          <w:wBefore w:w="66" w:type="dxa"/>
        </w:trPr>
        <w:tc>
          <w:tcPr>
            <w:tcW w:w="5812" w:type="dxa"/>
            <w:gridSpan w:val="2"/>
            <w:tcBorders>
              <w:top w:val="single" w:sz="4" w:space="0" w:color="auto"/>
              <w:left w:val="single" w:sz="4" w:space="0" w:color="auto"/>
              <w:bottom w:val="single" w:sz="4" w:space="0" w:color="auto"/>
              <w:right w:val="single" w:sz="4" w:space="0" w:color="auto"/>
            </w:tcBorders>
          </w:tcPr>
          <w:p w:rsidR="004B7517" w:rsidRPr="004B7517" w:rsidRDefault="00DC540B" w:rsidP="004B7517">
            <w:pPr>
              <w:numPr>
                <w:ilvl w:val="2"/>
                <w:numId w:val="45"/>
              </w:numPr>
              <w:suppressAutoHyphens/>
              <w:spacing w:after="200" w:line="276" w:lineRule="auto"/>
              <w:rPr>
                <w:rFonts w:ascii="Calibri" w:eastAsia="Calibri" w:hAnsi="Calibri" w:cs="Segoe UI"/>
                <w:lang w:eastAsia="en-US"/>
              </w:rPr>
            </w:pPr>
            <w:r>
              <w:rPr>
                <w:rFonts w:ascii="Calibri" w:eastAsia="Calibri" w:hAnsi="Calibri" w:cs="Segoe UI"/>
                <w:lang w:eastAsia="en-US"/>
              </w:rPr>
              <w:t>Personele</w:t>
            </w:r>
            <w:r w:rsidR="004B7517" w:rsidRPr="004B7517">
              <w:rPr>
                <w:rFonts w:ascii="Calibri" w:eastAsia="Calibri" w:hAnsi="Calibri" w:cs="Segoe UI"/>
                <w:lang w:eastAsia="en-US"/>
              </w:rPr>
              <w:t xml:space="preserve"> yönelik eğitim ve danışmanlık </w:t>
            </w:r>
          </w:p>
          <w:p w:rsidR="004B7517" w:rsidRPr="004B7517" w:rsidRDefault="004B7517" w:rsidP="004B7517">
            <w:pPr>
              <w:rPr>
                <w:rFonts w:ascii="Calibri" w:eastAsia="Calibri" w:hAnsi="Calibri" w:cs="Segoe UI"/>
                <w:lang w:eastAsia="en-US"/>
              </w:rPr>
            </w:pPr>
            <w:r w:rsidRPr="004B7517">
              <w:rPr>
                <w:rFonts w:ascii="Calibri" w:eastAsia="Calibri" w:hAnsi="Calibri" w:cs="Segoe UI"/>
                <w:lang w:eastAsia="en-US"/>
              </w:rPr>
              <w:t>hizmetlerinin de koordinasyonunu yapacak bir iletişim biriminin kurulması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lang w:eastAsia="en-US"/>
              </w:rPr>
            </w:pPr>
            <w:r w:rsidRPr="004B7517">
              <w:rPr>
                <w:rFonts w:ascii="Calibri" w:eastAsia="Calibri" w:hAnsi="Calibri" w:cs="Segoe UI"/>
                <w:bCs/>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after="200"/>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after="200" w:line="276" w:lineRule="auto"/>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after="200" w:line="276" w:lineRule="auto"/>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after="200" w:line="276" w:lineRule="auto"/>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2E1AEA">
        <w:trPr>
          <w:gridBefore w:val="1"/>
          <w:wBefore w:w="66" w:type="dxa"/>
        </w:trPr>
        <w:tc>
          <w:tcPr>
            <w:tcW w:w="5812"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DC540B">
            <w:pPr>
              <w:spacing w:before="60" w:after="60"/>
              <w:rPr>
                <w:rFonts w:ascii="Calibri" w:eastAsia="Calibri" w:hAnsi="Calibri" w:cs="Segoe UI"/>
                <w:lang w:eastAsia="en-US"/>
              </w:rPr>
            </w:pPr>
            <w:r w:rsidRPr="004B7517">
              <w:rPr>
                <w:rFonts w:ascii="Calibri" w:eastAsia="Calibri" w:hAnsi="Calibri" w:cs="Segoe UI"/>
                <w:lang w:eastAsia="en-US"/>
              </w:rPr>
              <w:t xml:space="preserve">1.1.2: Her yıl bir kez </w:t>
            </w:r>
            <w:r w:rsidR="00DC540B">
              <w:rPr>
                <w:rFonts w:ascii="Calibri" w:eastAsia="Calibri" w:hAnsi="Calibri" w:cs="Segoe UI"/>
                <w:lang w:eastAsia="en-US"/>
              </w:rPr>
              <w:t>personelin</w:t>
            </w:r>
            <w:r w:rsidRPr="004B7517">
              <w:rPr>
                <w:rFonts w:ascii="Calibri" w:eastAsia="Calibri" w:hAnsi="Calibri" w:cs="Segoe UI"/>
                <w:lang w:eastAsia="en-US"/>
              </w:rPr>
              <w:t xml:space="preserve"> bilgi, eğitim, danışmanlık ve iletişim ihtiyaçlarının tespitine yönelik bir </w:t>
            </w:r>
            <w:r w:rsidR="00DC540B">
              <w:rPr>
                <w:rFonts w:ascii="Calibri" w:eastAsia="Calibri" w:hAnsi="Calibri" w:cs="Segoe UI"/>
                <w:lang w:eastAsia="en-US"/>
              </w:rPr>
              <w:t xml:space="preserve">memnuniyet </w:t>
            </w:r>
            <w:r w:rsidRPr="004B7517">
              <w:rPr>
                <w:rFonts w:ascii="Calibri" w:eastAsia="Calibri" w:hAnsi="Calibri" w:cs="Segoe UI"/>
                <w:lang w:eastAsia="en-US"/>
              </w:rPr>
              <w:t>anket yapılması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Anket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r>
      <w:tr w:rsidR="004B7517" w:rsidRPr="004B7517" w:rsidTr="00D443EF">
        <w:trPr>
          <w:gridBefore w:val="1"/>
          <w:wBefore w:w="66" w:type="dxa"/>
          <w:trHeight w:val="1188"/>
        </w:trPr>
        <w:tc>
          <w:tcPr>
            <w:tcW w:w="5812"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 xml:space="preserve">1.1.3: Her yıl özellikle yeni </w:t>
            </w:r>
            <w:r w:rsidR="00DC540B">
              <w:rPr>
                <w:rFonts w:ascii="Calibri" w:eastAsia="Calibri" w:hAnsi="Calibri" w:cs="Segoe UI"/>
                <w:lang w:eastAsia="en-US"/>
              </w:rPr>
              <w:t>personeller için</w:t>
            </w:r>
            <w:r w:rsidRPr="004B7517">
              <w:rPr>
                <w:rFonts w:ascii="Calibri" w:eastAsia="Calibri" w:hAnsi="Calibri" w:cs="Segoe UI"/>
                <w:lang w:eastAsia="en-US"/>
              </w:rPr>
              <w:t xml:space="preserve"> hizmet ve </w:t>
            </w:r>
            <w:r w:rsidR="00DC540B">
              <w:rPr>
                <w:rFonts w:ascii="Calibri" w:eastAsia="Calibri" w:hAnsi="Calibri" w:cs="Segoe UI"/>
                <w:lang w:eastAsia="en-US"/>
              </w:rPr>
              <w:t xml:space="preserve">eğitim </w:t>
            </w:r>
            <w:r w:rsidRPr="004B7517">
              <w:rPr>
                <w:rFonts w:ascii="Calibri" w:eastAsia="Calibri" w:hAnsi="Calibri" w:cs="Segoe UI"/>
                <w:lang w:eastAsia="en-US"/>
              </w:rPr>
              <w:t>projelerinin tanıtıldığı en az 1 seminer düzenlenmesi</w:t>
            </w:r>
          </w:p>
          <w:p w:rsidR="004B7517" w:rsidRPr="004B7517" w:rsidRDefault="004B7517" w:rsidP="004B7517">
            <w:pPr>
              <w:spacing w:before="60" w:after="60"/>
              <w:rPr>
                <w:rFonts w:ascii="Calibri" w:eastAsia="Calibri" w:hAnsi="Calibri" w:cs="Segoe UI"/>
                <w:lang w:eastAsia="en-US"/>
              </w:rPr>
            </w:pP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before="60" w:after="60"/>
              <w:rPr>
                <w:rFonts w:ascii="Calibri" w:eastAsia="Calibri" w:hAnsi="Calibri" w:cs="Segoe UI"/>
                <w:lang w:eastAsia="en-US"/>
              </w:rPr>
            </w:pPr>
          </w:p>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Seminer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r>
      <w:tr w:rsidR="004B7517" w:rsidRPr="004B7517" w:rsidTr="002E1AEA">
        <w:trPr>
          <w:gridBefore w:val="1"/>
          <w:wBefore w:w="66" w:type="dxa"/>
        </w:trPr>
        <w:tc>
          <w:tcPr>
            <w:tcW w:w="5812"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 xml:space="preserve">1.1.4: </w:t>
            </w:r>
            <w:r w:rsidR="00DC540B">
              <w:rPr>
                <w:rFonts w:ascii="Calibri" w:eastAsia="Calibri" w:hAnsi="Calibri" w:cs="Segoe UI"/>
                <w:lang w:eastAsia="en-US"/>
              </w:rPr>
              <w:t>Araştırma ve geliştirme faaliyetleri</w:t>
            </w:r>
          </w:p>
          <w:p w:rsidR="004B7517" w:rsidRPr="004B7517" w:rsidRDefault="004B7517" w:rsidP="004B7517">
            <w:pPr>
              <w:spacing w:before="60" w:after="60"/>
              <w:rPr>
                <w:rFonts w:ascii="Calibri" w:eastAsia="Calibri" w:hAnsi="Calibri" w:cs="Segoe UI"/>
                <w:lang w:eastAsia="en-US"/>
              </w:rPr>
            </w:pP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before="60" w:after="60"/>
              <w:rPr>
                <w:rFonts w:ascii="Calibri" w:eastAsia="Calibri" w:hAnsi="Calibri" w:cs="Segoe UI"/>
                <w:lang w:eastAsia="en-US"/>
              </w:rPr>
            </w:pPr>
          </w:p>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Eğitim, Seminer veya Toplantı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r>
      <w:tr w:rsidR="004B7517" w:rsidRPr="004B7517" w:rsidTr="002E1AEA">
        <w:trPr>
          <w:gridBefore w:val="1"/>
          <w:wBefore w:w="66" w:type="dxa"/>
        </w:trPr>
        <w:tc>
          <w:tcPr>
            <w:tcW w:w="5812"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 xml:space="preserve">1.1.5: </w:t>
            </w:r>
            <w:r w:rsidR="00DC540B" w:rsidRPr="0090153D">
              <w:t>Sosyal ve kültürel faaliyetler</w:t>
            </w: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Toplantı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r>
      <w:tr w:rsidR="004B7517" w:rsidRPr="004B7517" w:rsidTr="002E1AEA">
        <w:trPr>
          <w:gridBefore w:val="1"/>
          <w:wBefore w:w="66" w:type="dxa"/>
        </w:trPr>
        <w:tc>
          <w:tcPr>
            <w:tcW w:w="5812"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DC540B" w:rsidP="004B7517">
            <w:pPr>
              <w:spacing w:before="60" w:after="60"/>
              <w:rPr>
                <w:rFonts w:ascii="Calibri" w:eastAsia="Calibri" w:hAnsi="Calibri" w:cs="Segoe UI"/>
                <w:lang w:eastAsia="en-US"/>
              </w:rPr>
            </w:pPr>
            <w:r>
              <w:t>1.1.6:</w:t>
            </w:r>
            <w:r w:rsidRPr="0090153D">
              <w:t>İlin sorunları hakkında yapılan faaliyetlerde lider kurum olabilmesi</w:t>
            </w: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Makale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r>
      <w:tr w:rsidR="004B7517" w:rsidRPr="004B7517" w:rsidTr="002E1AEA">
        <w:trPr>
          <w:gridBefore w:val="1"/>
          <w:wBefore w:w="66" w:type="dxa"/>
          <w:trHeight w:val="1104"/>
        </w:trPr>
        <w:tc>
          <w:tcPr>
            <w:tcW w:w="5812" w:type="dxa"/>
            <w:gridSpan w:val="2"/>
            <w:tcBorders>
              <w:top w:val="single" w:sz="4" w:space="0" w:color="000000"/>
              <w:left w:val="single" w:sz="4" w:space="0" w:color="000000"/>
              <w:bottom w:val="single" w:sz="4" w:space="0" w:color="auto"/>
              <w:right w:val="single" w:sz="4" w:space="0" w:color="000000"/>
            </w:tcBorders>
          </w:tcPr>
          <w:p w:rsidR="004B7517" w:rsidRPr="004B7517" w:rsidRDefault="004B7517" w:rsidP="004B7517">
            <w:pPr>
              <w:spacing w:after="200" w:line="276" w:lineRule="auto"/>
              <w:jc w:val="center"/>
              <w:rPr>
                <w:rFonts w:ascii="Calibri" w:eastAsia="Calibri" w:hAnsi="Calibri" w:cs="Segoe UI"/>
                <w:lang w:eastAsia="en-US"/>
              </w:rPr>
            </w:pPr>
          </w:p>
        </w:tc>
        <w:tc>
          <w:tcPr>
            <w:tcW w:w="9497" w:type="dxa"/>
            <w:gridSpan w:val="10"/>
            <w:tcBorders>
              <w:top w:val="single" w:sz="4" w:space="0" w:color="000000"/>
              <w:left w:val="single" w:sz="4" w:space="0" w:color="000000"/>
              <w:bottom w:val="single" w:sz="4" w:space="0" w:color="auto"/>
              <w:right w:val="single" w:sz="4" w:space="0" w:color="000000"/>
            </w:tcBorders>
            <w:vAlign w:val="center"/>
          </w:tcPr>
          <w:p w:rsidR="004B7517" w:rsidRPr="004B7517" w:rsidRDefault="00DC540B" w:rsidP="004B7517">
            <w:pPr>
              <w:jc w:val="center"/>
              <w:rPr>
                <w:rFonts w:ascii="Calibri" w:eastAsia="Calibri" w:hAnsi="Calibri" w:cs="Segoe UI"/>
                <w:b/>
                <w:lang w:eastAsia="en-US"/>
              </w:rPr>
            </w:pPr>
            <w:r>
              <w:rPr>
                <w:rFonts w:ascii="Calibri" w:eastAsia="Calibri" w:hAnsi="Calibri" w:cs="Segoe UI"/>
                <w:b/>
                <w:lang w:eastAsia="en-US"/>
              </w:rPr>
              <w:t>GENEL SEKRETERLİK</w:t>
            </w:r>
          </w:p>
          <w:p w:rsidR="004B7517" w:rsidRPr="004B7517" w:rsidRDefault="004B7517" w:rsidP="004B7517">
            <w:pPr>
              <w:jc w:val="center"/>
              <w:rPr>
                <w:rFonts w:ascii="Calibri" w:eastAsia="Calibri" w:hAnsi="Calibri" w:cs="Segoe UI"/>
                <w:b/>
                <w:lang w:eastAsia="en-US"/>
              </w:rPr>
            </w:pPr>
            <w:r w:rsidRPr="004B7517">
              <w:rPr>
                <w:rFonts w:ascii="Calibri" w:eastAsia="Calibri" w:hAnsi="Calibri" w:cs="Segoe UI"/>
                <w:b/>
                <w:lang w:eastAsia="en-US"/>
              </w:rPr>
              <w:t>STRATEJİK HEDEFLER TABLOSU</w:t>
            </w:r>
          </w:p>
        </w:tc>
      </w:tr>
      <w:tr w:rsidR="004B7517" w:rsidRPr="004B7517" w:rsidTr="002E1AEA">
        <w:trPr>
          <w:gridBefore w:val="1"/>
          <w:wBefore w:w="66" w:type="dxa"/>
          <w:trHeight w:val="620"/>
        </w:trPr>
        <w:tc>
          <w:tcPr>
            <w:tcW w:w="5812" w:type="dxa"/>
            <w:gridSpan w:val="2"/>
            <w:tcBorders>
              <w:top w:val="single" w:sz="4" w:space="0" w:color="000000"/>
              <w:left w:val="single" w:sz="4" w:space="0" w:color="000000"/>
              <w:bottom w:val="single" w:sz="4" w:space="0" w:color="auto"/>
              <w:right w:val="single" w:sz="4" w:space="0" w:color="000000"/>
            </w:tcBorders>
            <w:shd w:val="clear" w:color="auto" w:fill="95B3D7"/>
          </w:tcPr>
          <w:p w:rsidR="004B7517" w:rsidRPr="004B7517" w:rsidRDefault="004B7517" w:rsidP="004B7517">
            <w:pPr>
              <w:spacing w:after="200" w:line="276" w:lineRule="auto"/>
              <w:rPr>
                <w:rFonts w:ascii="Calibri" w:eastAsia="Calibri" w:hAnsi="Calibri" w:cs="Segoe UI"/>
                <w:b/>
                <w:u w:val="single"/>
                <w:lang w:eastAsia="en-US"/>
              </w:rPr>
            </w:pPr>
            <w:r w:rsidRPr="004B7517">
              <w:rPr>
                <w:rFonts w:ascii="Calibri" w:eastAsia="Calibri" w:hAnsi="Calibri" w:cs="Segoe UI"/>
                <w:b/>
                <w:u w:val="single"/>
                <w:lang w:eastAsia="en-US"/>
              </w:rPr>
              <w:t xml:space="preserve">Stratejik Amaç 1: </w:t>
            </w:r>
          </w:p>
        </w:tc>
        <w:tc>
          <w:tcPr>
            <w:tcW w:w="9497" w:type="dxa"/>
            <w:gridSpan w:val="10"/>
            <w:tcBorders>
              <w:top w:val="single" w:sz="4" w:space="0" w:color="000000"/>
              <w:left w:val="single" w:sz="4" w:space="0" w:color="000000"/>
              <w:bottom w:val="single" w:sz="4" w:space="0" w:color="auto"/>
              <w:right w:val="single" w:sz="4" w:space="0" w:color="000000"/>
            </w:tcBorders>
            <w:shd w:val="clear" w:color="auto" w:fill="95B3D7"/>
            <w:vAlign w:val="center"/>
          </w:tcPr>
          <w:p w:rsidR="004B7517" w:rsidRPr="004B7517" w:rsidRDefault="004B7517" w:rsidP="002E1AEA">
            <w:pPr>
              <w:rPr>
                <w:rFonts w:ascii="Calibri" w:eastAsia="Calibri" w:hAnsi="Calibri" w:cs="Segoe UI"/>
                <w:b/>
                <w:lang w:eastAsia="en-US"/>
              </w:rPr>
            </w:pPr>
            <w:r w:rsidRPr="004B7517">
              <w:rPr>
                <w:rFonts w:ascii="Calibri" w:eastAsia="Calibri" w:hAnsi="Calibri" w:cs="Segoe UI"/>
                <w:b/>
                <w:lang w:eastAsia="en-US"/>
              </w:rPr>
              <w:t xml:space="preserve">1.1.Strateji: </w:t>
            </w:r>
            <w:r w:rsidR="002E1AEA">
              <w:rPr>
                <w:rFonts w:ascii="Calibri" w:eastAsia="Calibri" w:hAnsi="Calibri" w:cs="Segoe UI"/>
                <w:b/>
                <w:lang w:eastAsia="en-US"/>
              </w:rPr>
              <w:t>K</w:t>
            </w:r>
            <w:r w:rsidRPr="004B7517">
              <w:rPr>
                <w:rFonts w:ascii="Calibri" w:eastAsia="Calibri" w:hAnsi="Calibri" w:cs="Segoe UI"/>
                <w:b/>
                <w:lang w:eastAsia="en-US"/>
              </w:rPr>
              <w:t>urumsal yapılarının geliştirilmesi</w:t>
            </w:r>
          </w:p>
        </w:tc>
      </w:tr>
      <w:tr w:rsidR="004B7517" w:rsidRPr="004B7517" w:rsidTr="002E1AEA">
        <w:trPr>
          <w:gridBefore w:val="1"/>
          <w:wBefore w:w="66" w:type="dxa"/>
          <w:trHeight w:val="270"/>
        </w:trPr>
        <w:tc>
          <w:tcPr>
            <w:tcW w:w="5812" w:type="dxa"/>
            <w:gridSpan w:val="2"/>
            <w:vMerge w:val="restart"/>
            <w:tcBorders>
              <w:top w:val="single" w:sz="4" w:space="0" w:color="auto"/>
              <w:left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tc>
        <w:tc>
          <w:tcPr>
            <w:tcW w:w="2693" w:type="dxa"/>
            <w:gridSpan w:val="2"/>
            <w:vMerge w:val="restart"/>
            <w:tcBorders>
              <w:top w:val="single" w:sz="4" w:space="0" w:color="auto"/>
              <w:left w:val="single" w:sz="4" w:space="0" w:color="auto"/>
              <w:right w:val="single" w:sz="4" w:space="0" w:color="auto"/>
            </w:tcBorders>
          </w:tcPr>
          <w:p w:rsidR="004B7517" w:rsidRPr="004B7517" w:rsidRDefault="004B7517" w:rsidP="004B7517">
            <w:pPr>
              <w:jc w:val="center"/>
              <w:rPr>
                <w:rFonts w:ascii="Calibri" w:eastAsia="Calibri" w:hAnsi="Calibri" w:cs="Segoe UI"/>
                <w:b/>
                <w:lang w:eastAsia="en-US"/>
              </w:rPr>
            </w:pPr>
          </w:p>
          <w:p w:rsidR="004B7517" w:rsidRPr="004B7517" w:rsidRDefault="004B7517" w:rsidP="004B7517">
            <w:pPr>
              <w:jc w:val="center"/>
              <w:rPr>
                <w:rFonts w:ascii="Calibri" w:eastAsia="Calibri" w:hAnsi="Calibri" w:cs="Segoe UI"/>
                <w:b/>
                <w:lang w:eastAsia="en-US"/>
              </w:rPr>
            </w:pPr>
            <w:r w:rsidRPr="004B7517">
              <w:rPr>
                <w:rFonts w:ascii="Calibri" w:eastAsia="Calibri" w:hAnsi="Calibri" w:cs="Segoe UI"/>
                <w:b/>
                <w:lang w:eastAsia="en-US"/>
              </w:rPr>
              <w:t>Performans</w:t>
            </w:r>
          </w:p>
          <w:p w:rsidR="004B7517" w:rsidRPr="004B7517" w:rsidRDefault="004B7517" w:rsidP="004B7517">
            <w:pPr>
              <w:jc w:val="center"/>
              <w:rPr>
                <w:rFonts w:ascii="Calibri" w:eastAsia="Calibri" w:hAnsi="Calibri" w:cs="Segoe UI"/>
                <w:lang w:eastAsia="en-US"/>
              </w:rPr>
            </w:pPr>
            <w:r w:rsidRPr="004B7517">
              <w:rPr>
                <w:rFonts w:ascii="Calibri" w:eastAsia="Calibri" w:hAnsi="Calibri" w:cs="Segoe UI"/>
                <w:b/>
                <w:lang w:eastAsia="en-US"/>
              </w:rPr>
              <w:t>Göstergesi</w:t>
            </w:r>
          </w:p>
        </w:tc>
        <w:tc>
          <w:tcPr>
            <w:tcW w:w="6804" w:type="dxa"/>
            <w:gridSpan w:val="8"/>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Yıllara Göre Hedefler</w:t>
            </w:r>
          </w:p>
        </w:tc>
      </w:tr>
      <w:tr w:rsidR="004B7517" w:rsidRPr="004B7517" w:rsidTr="002E1AEA">
        <w:trPr>
          <w:gridBefore w:val="1"/>
          <w:wBefore w:w="66" w:type="dxa"/>
          <w:trHeight w:val="285"/>
        </w:trPr>
        <w:tc>
          <w:tcPr>
            <w:tcW w:w="5812" w:type="dxa"/>
            <w:gridSpan w:val="2"/>
            <w:vMerge/>
            <w:tcBorders>
              <w:left w:val="single" w:sz="4" w:space="0" w:color="auto"/>
              <w:bottom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tc>
        <w:tc>
          <w:tcPr>
            <w:tcW w:w="2693" w:type="dxa"/>
            <w:gridSpan w:val="2"/>
            <w:vMerge/>
            <w:tcBorders>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i/>
                <w:lang w:eastAsia="en-US"/>
              </w:rPr>
            </w:pP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2E1AEA">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2E1AEA">
              <w:rPr>
                <w:rFonts w:ascii="Calibri" w:eastAsia="Calibri" w:hAnsi="Calibri" w:cs="Segoe UI"/>
                <w:b/>
                <w:lang w:eastAsia="en-US"/>
              </w:rPr>
              <w:t>23</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2E1AEA">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2E1AEA">
              <w:rPr>
                <w:rFonts w:ascii="Calibri" w:eastAsia="Calibri" w:hAnsi="Calibri" w:cs="Segoe UI"/>
                <w:b/>
                <w:lang w:eastAsia="en-US"/>
              </w:rPr>
              <w:t>24</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2E1AEA">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2E1AEA">
              <w:rPr>
                <w:rFonts w:ascii="Calibri" w:eastAsia="Calibri" w:hAnsi="Calibri" w:cs="Segoe UI"/>
                <w:b/>
                <w:lang w:eastAsia="en-US"/>
              </w:rPr>
              <w:t>25</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2E1AEA">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2E1AEA">
              <w:rPr>
                <w:rFonts w:ascii="Calibri" w:eastAsia="Calibri" w:hAnsi="Calibri" w:cs="Segoe UI"/>
                <w:b/>
                <w:lang w:eastAsia="en-US"/>
              </w:rPr>
              <w:t>2</w:t>
            </w:r>
            <w:r w:rsidRPr="004B7517">
              <w:rPr>
                <w:rFonts w:ascii="Calibri" w:eastAsia="Calibri" w:hAnsi="Calibri" w:cs="Segoe UI"/>
                <w:b/>
                <w:lang w:eastAsia="en-US"/>
              </w:rPr>
              <w:t>7</w:t>
            </w:r>
          </w:p>
        </w:tc>
      </w:tr>
      <w:tr w:rsidR="004B7517" w:rsidRPr="004B7517" w:rsidTr="002E1AEA">
        <w:trPr>
          <w:gridBefore w:val="1"/>
          <w:wBefore w:w="66" w:type="dxa"/>
        </w:trPr>
        <w:tc>
          <w:tcPr>
            <w:tcW w:w="5812"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2E1AEA" w:rsidP="002E1AEA">
            <w:pPr>
              <w:spacing w:after="200" w:line="276" w:lineRule="auto"/>
              <w:rPr>
                <w:rFonts w:ascii="Calibri" w:eastAsia="Calibri" w:hAnsi="Calibri" w:cs="Segoe UI"/>
                <w:lang w:eastAsia="en-US"/>
              </w:rPr>
            </w:pPr>
            <w:r>
              <w:rPr>
                <w:rFonts w:ascii="Calibri" w:eastAsia="Calibri" w:hAnsi="Calibri" w:cs="Segoe UI"/>
                <w:lang w:eastAsia="en-US"/>
              </w:rPr>
              <w:t>1.1.7</w:t>
            </w:r>
            <w:r w:rsidR="004B7517" w:rsidRPr="004B7517">
              <w:rPr>
                <w:rFonts w:ascii="Calibri" w:eastAsia="Calibri" w:hAnsi="Calibri" w:cs="Segoe UI"/>
                <w:lang w:eastAsia="en-US"/>
              </w:rPr>
              <w:t xml:space="preserve">: Tüm </w:t>
            </w:r>
            <w:r>
              <w:rPr>
                <w:rFonts w:ascii="Calibri" w:eastAsia="Calibri" w:hAnsi="Calibri" w:cs="Segoe UI"/>
                <w:lang w:eastAsia="en-US"/>
              </w:rPr>
              <w:t xml:space="preserve">Personelin </w:t>
            </w:r>
            <w:r w:rsidR="004B7517" w:rsidRPr="004B7517">
              <w:rPr>
                <w:rFonts w:ascii="Calibri" w:eastAsia="Calibri" w:hAnsi="Calibri" w:cs="Segoe UI"/>
                <w:lang w:eastAsia="en-US"/>
              </w:rPr>
              <w:t>20</w:t>
            </w:r>
            <w:r>
              <w:rPr>
                <w:rFonts w:ascii="Calibri" w:eastAsia="Calibri" w:hAnsi="Calibri" w:cs="Segoe UI"/>
                <w:lang w:eastAsia="en-US"/>
              </w:rPr>
              <w:t>2</w:t>
            </w:r>
            <w:r w:rsidR="004B7517" w:rsidRPr="004B7517">
              <w:rPr>
                <w:rFonts w:ascii="Calibri" w:eastAsia="Calibri" w:hAnsi="Calibri" w:cs="Segoe UI"/>
                <w:lang w:eastAsia="en-US"/>
              </w:rPr>
              <w:t>7 yılı sonuna kadar en az bir kere ziyaret edilmesi</w:t>
            </w: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before="60" w:after="60"/>
              <w:rPr>
                <w:rFonts w:ascii="Calibri" w:eastAsia="Calibri" w:hAnsi="Calibri" w:cs="Segoe UI"/>
                <w:lang w:eastAsia="en-US"/>
              </w:rPr>
            </w:pPr>
          </w:p>
          <w:p w:rsidR="004B7517" w:rsidRPr="004B7517" w:rsidRDefault="004B7517" w:rsidP="002E1AEA">
            <w:pPr>
              <w:spacing w:before="60" w:after="60"/>
              <w:rPr>
                <w:rFonts w:ascii="Calibri" w:eastAsia="Calibri" w:hAnsi="Calibri" w:cs="Segoe UI"/>
                <w:lang w:eastAsia="en-US"/>
              </w:rPr>
            </w:pPr>
            <w:r w:rsidRPr="004B7517">
              <w:rPr>
                <w:rFonts w:ascii="Calibri" w:eastAsia="Calibri" w:hAnsi="Calibri" w:cs="Segoe UI"/>
                <w:lang w:eastAsia="en-US"/>
              </w:rPr>
              <w:t xml:space="preserve">Ziyaret Edilen </w:t>
            </w:r>
            <w:r w:rsidR="002E1AEA">
              <w:rPr>
                <w:rFonts w:ascii="Calibri" w:eastAsia="Calibri" w:hAnsi="Calibri" w:cs="Segoe UI"/>
                <w:lang w:eastAsia="en-US"/>
              </w:rPr>
              <w:t>Personel</w:t>
            </w:r>
            <w:r w:rsidRPr="004B7517">
              <w:rPr>
                <w:rFonts w:ascii="Calibri" w:eastAsia="Calibri" w:hAnsi="Calibri" w:cs="Segoe UI"/>
                <w:lang w:eastAsia="en-US"/>
              </w:rPr>
              <w:t xml:space="preserve">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2E1AEA" w:rsidP="004B7517">
            <w:pPr>
              <w:jc w:val="center"/>
              <w:rPr>
                <w:rFonts w:ascii="Calibri" w:eastAsia="Calibri" w:hAnsi="Calibri" w:cs="Segoe UI"/>
                <w:color w:val="000000"/>
                <w:lang w:eastAsia="en-US"/>
              </w:rPr>
            </w:pPr>
            <w:r>
              <w:rPr>
                <w:rFonts w:ascii="Calibri" w:eastAsia="Calibri" w:hAnsi="Calibri" w:cs="Segoe UI"/>
                <w:color w:val="000000"/>
                <w:lang w:eastAsia="en-US"/>
              </w:rPr>
              <w:t>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2E1AEA" w:rsidP="004B7517">
            <w:pPr>
              <w:jc w:val="center"/>
              <w:rPr>
                <w:rFonts w:ascii="Calibri" w:eastAsia="Calibri" w:hAnsi="Calibri" w:cs="Segoe UI"/>
                <w:color w:val="000000"/>
                <w:lang w:eastAsia="en-US"/>
              </w:rPr>
            </w:pPr>
            <w:r>
              <w:rPr>
                <w:rFonts w:ascii="Calibri" w:eastAsia="Calibri" w:hAnsi="Calibri" w:cs="Segoe UI"/>
                <w:color w:val="000000"/>
                <w:lang w:eastAsia="en-US"/>
              </w:rPr>
              <w:t>10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2E1AEA" w:rsidP="004B7517">
            <w:pPr>
              <w:jc w:val="center"/>
              <w:rPr>
                <w:rFonts w:ascii="Calibri" w:eastAsia="Calibri" w:hAnsi="Calibri" w:cs="Segoe UI"/>
                <w:color w:val="000000"/>
                <w:lang w:eastAsia="en-US"/>
              </w:rPr>
            </w:pPr>
            <w:r>
              <w:rPr>
                <w:rFonts w:ascii="Calibri" w:eastAsia="Calibri" w:hAnsi="Calibri" w:cs="Segoe UI"/>
                <w:color w:val="000000"/>
                <w:lang w:eastAsia="en-US"/>
              </w:rPr>
              <w:t>15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2E1AEA" w:rsidP="002E1AEA">
            <w:pPr>
              <w:jc w:val="center"/>
              <w:rPr>
                <w:rFonts w:ascii="Calibri" w:eastAsia="Calibri" w:hAnsi="Calibri" w:cs="Segoe UI"/>
                <w:color w:val="000000"/>
                <w:lang w:eastAsia="en-US"/>
              </w:rPr>
            </w:pPr>
            <w:r>
              <w:rPr>
                <w:rFonts w:ascii="Calibri" w:eastAsia="Calibri" w:hAnsi="Calibri" w:cs="Segoe UI"/>
                <w:color w:val="000000"/>
                <w:lang w:eastAsia="en-US"/>
              </w:rPr>
              <w:t>20</w:t>
            </w:r>
          </w:p>
        </w:tc>
      </w:tr>
      <w:tr w:rsidR="004B7517" w:rsidRPr="004B7517" w:rsidTr="00D443EF">
        <w:trPr>
          <w:gridBefore w:val="1"/>
          <w:wBefore w:w="66" w:type="dxa"/>
          <w:trHeight w:val="1188"/>
        </w:trPr>
        <w:tc>
          <w:tcPr>
            <w:tcW w:w="5812"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2E1AEA" w:rsidP="004B7517">
            <w:pPr>
              <w:spacing w:after="200" w:line="276" w:lineRule="auto"/>
              <w:rPr>
                <w:rFonts w:ascii="Calibri" w:eastAsia="Calibri" w:hAnsi="Calibri" w:cs="Segoe UI"/>
                <w:lang w:eastAsia="en-US"/>
              </w:rPr>
            </w:pPr>
            <w:r>
              <w:rPr>
                <w:rFonts w:ascii="Calibri" w:eastAsia="Calibri" w:hAnsi="Calibri" w:cs="Segoe UI"/>
                <w:lang w:eastAsia="en-US"/>
              </w:rPr>
              <w:t>1.1.8</w:t>
            </w:r>
            <w:r w:rsidR="004B7517" w:rsidRPr="004B7517">
              <w:rPr>
                <w:rFonts w:ascii="Calibri" w:eastAsia="Calibri" w:hAnsi="Calibri" w:cs="Segoe UI"/>
                <w:lang w:eastAsia="en-US"/>
              </w:rPr>
              <w:t xml:space="preserve">: </w:t>
            </w:r>
            <w:r>
              <w:rPr>
                <w:rFonts w:ascii="Calibri" w:eastAsia="Calibri" w:hAnsi="Calibri" w:cs="Segoe UI"/>
                <w:lang w:eastAsia="en-US"/>
              </w:rPr>
              <w:t xml:space="preserve">Sekreterliğimiz </w:t>
            </w:r>
            <w:r w:rsidR="004B7517" w:rsidRPr="004B7517">
              <w:rPr>
                <w:rFonts w:ascii="Calibri" w:eastAsia="Calibri" w:hAnsi="Calibri" w:cs="Segoe UI"/>
                <w:lang w:eastAsia="en-US"/>
              </w:rPr>
              <w:t>adıyla anılacak ve geleneksel hale getirilecek ulusal bir kongre/konferans çalışması yapılması</w:t>
            </w:r>
          </w:p>
          <w:p w:rsidR="004B7517" w:rsidRPr="004B7517" w:rsidRDefault="004B7517" w:rsidP="004B7517">
            <w:pPr>
              <w:spacing w:after="200" w:line="276" w:lineRule="auto"/>
              <w:rPr>
                <w:rFonts w:ascii="Calibri" w:eastAsia="Calibri" w:hAnsi="Calibri" w:cs="Segoe UI"/>
                <w:lang w:eastAsia="en-US"/>
              </w:rPr>
            </w:pP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before="60" w:after="60"/>
              <w:rPr>
                <w:rFonts w:ascii="Calibri" w:eastAsia="Calibri" w:hAnsi="Calibri" w:cs="Segoe UI"/>
                <w:lang w:eastAsia="en-US"/>
              </w:rPr>
            </w:pPr>
          </w:p>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Kongre/Konferans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2E1AEA" w:rsidP="004B7517">
            <w:pPr>
              <w:jc w:val="center"/>
              <w:rPr>
                <w:rFonts w:ascii="Calibri" w:eastAsia="Calibri" w:hAnsi="Calibri" w:cs="Segoe UI"/>
                <w:color w:val="000000"/>
                <w:lang w:eastAsia="en-US"/>
              </w:rPr>
            </w:pPr>
            <w:r>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2E1AEA" w:rsidP="004B7517">
            <w:pPr>
              <w:jc w:val="center"/>
              <w:rPr>
                <w:rFonts w:ascii="Calibri" w:eastAsia="Calibri" w:hAnsi="Calibri" w:cs="Segoe UI"/>
                <w:color w:val="000000"/>
                <w:lang w:eastAsia="en-US"/>
              </w:rPr>
            </w:pPr>
            <w:r>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r>
      <w:tr w:rsidR="004B7517" w:rsidRPr="004B7517" w:rsidTr="002E1AEA">
        <w:trPr>
          <w:gridBefore w:val="1"/>
          <w:wBefore w:w="66" w:type="dxa"/>
          <w:trHeight w:val="540"/>
        </w:trPr>
        <w:tc>
          <w:tcPr>
            <w:tcW w:w="5812" w:type="dxa"/>
            <w:gridSpan w:val="2"/>
            <w:tcBorders>
              <w:top w:val="single" w:sz="4" w:space="0" w:color="auto"/>
              <w:left w:val="single" w:sz="4" w:space="0" w:color="auto"/>
              <w:right w:val="single" w:sz="4" w:space="0" w:color="auto"/>
            </w:tcBorders>
            <w:shd w:val="clear" w:color="auto" w:fill="95B3D7"/>
          </w:tcPr>
          <w:p w:rsidR="004B7517" w:rsidRPr="004B7517" w:rsidRDefault="004B7517" w:rsidP="004B7517">
            <w:pPr>
              <w:spacing w:after="200" w:line="276" w:lineRule="auto"/>
              <w:rPr>
                <w:rFonts w:ascii="Calibri" w:eastAsia="Calibri" w:hAnsi="Calibri" w:cs="Segoe UI"/>
                <w:b/>
                <w:u w:val="single"/>
                <w:lang w:eastAsia="en-US"/>
              </w:rPr>
            </w:pPr>
            <w:r w:rsidRPr="004B7517">
              <w:rPr>
                <w:rFonts w:ascii="Calibri" w:eastAsia="Calibri" w:hAnsi="Calibri" w:cs="Segoe UI"/>
                <w:b/>
                <w:u w:val="single"/>
                <w:lang w:eastAsia="en-US"/>
              </w:rPr>
              <w:t xml:space="preserve">Stratejik Amaç 1: </w:t>
            </w:r>
          </w:p>
        </w:tc>
        <w:tc>
          <w:tcPr>
            <w:tcW w:w="9497" w:type="dxa"/>
            <w:gridSpan w:val="10"/>
            <w:tcBorders>
              <w:top w:val="single" w:sz="4" w:space="0" w:color="auto"/>
              <w:left w:val="single" w:sz="4" w:space="0" w:color="auto"/>
              <w:right w:val="single" w:sz="4" w:space="0" w:color="auto"/>
            </w:tcBorders>
            <w:shd w:val="clear" w:color="auto" w:fill="95B3D7"/>
          </w:tcPr>
          <w:p w:rsidR="004B7517" w:rsidRPr="004B7517" w:rsidRDefault="004B7517" w:rsidP="002E1AEA">
            <w:pPr>
              <w:spacing w:before="60" w:after="60"/>
              <w:rPr>
                <w:rFonts w:ascii="Calibri" w:eastAsia="Calibri" w:hAnsi="Calibri" w:cs="Segoe UI"/>
                <w:b/>
                <w:lang w:eastAsia="en-US"/>
              </w:rPr>
            </w:pPr>
            <w:r w:rsidRPr="004B7517">
              <w:rPr>
                <w:rFonts w:ascii="Calibri" w:eastAsia="Calibri" w:hAnsi="Calibri" w:cs="Segoe UI"/>
                <w:b/>
                <w:lang w:eastAsia="en-US"/>
              </w:rPr>
              <w:t xml:space="preserve">Strateji 1.2: </w:t>
            </w:r>
            <w:r w:rsidR="002E1AEA">
              <w:rPr>
                <w:rFonts w:ascii="Calibri" w:eastAsia="Calibri" w:hAnsi="Calibri" w:cs="Segoe UI"/>
                <w:b/>
                <w:lang w:eastAsia="en-US"/>
              </w:rPr>
              <w:t>Personelin</w:t>
            </w:r>
            <w:r w:rsidRPr="004B7517">
              <w:rPr>
                <w:rFonts w:ascii="Calibri" w:eastAsia="Calibri" w:hAnsi="Calibri" w:cs="Segoe UI"/>
                <w:b/>
                <w:lang w:eastAsia="en-US"/>
              </w:rPr>
              <w:t xml:space="preserve"> ihtiyaçlarına yönelik dış kaynaklı özel ve sektörel projelerin geliştirilip yürütülmesi</w:t>
            </w:r>
          </w:p>
        </w:tc>
      </w:tr>
      <w:tr w:rsidR="004B7517" w:rsidRPr="004B7517" w:rsidTr="002E1AEA">
        <w:trPr>
          <w:gridBefore w:val="1"/>
          <w:wBefore w:w="66" w:type="dxa"/>
        </w:trPr>
        <w:tc>
          <w:tcPr>
            <w:tcW w:w="5812"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color w:val="0D0D0D"/>
                <w:lang w:eastAsia="en-US"/>
              </w:rPr>
            </w:pPr>
            <w:r w:rsidRPr="004B7517">
              <w:rPr>
                <w:rFonts w:ascii="Calibri" w:eastAsia="Calibri" w:hAnsi="Calibri" w:cs="Segoe UI"/>
                <w:color w:val="0D0D0D"/>
                <w:lang w:eastAsia="en-US"/>
              </w:rPr>
              <w:t xml:space="preserve">1.2.1: </w:t>
            </w:r>
            <w:r w:rsidR="002E1AEA" w:rsidRPr="0090153D">
              <w:t>Halkla ilişkiler faaliyetleri çerçevesinde ilin tanıtımını sağlaması</w:t>
            </w:r>
            <w:r w:rsidR="002E1AEA" w:rsidRPr="004B7517">
              <w:rPr>
                <w:rFonts w:ascii="Calibri" w:eastAsia="Calibri" w:hAnsi="Calibri" w:cs="Segoe UI"/>
                <w:color w:val="0D0D0D"/>
                <w:lang w:eastAsia="en-US"/>
              </w:rPr>
              <w:t xml:space="preserve"> </w:t>
            </w: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before="60" w:after="60"/>
              <w:rPr>
                <w:rFonts w:ascii="Calibri" w:eastAsia="Calibri" w:hAnsi="Calibri" w:cs="Segoe UI"/>
                <w:lang w:eastAsia="en-US"/>
              </w:rPr>
            </w:pPr>
          </w:p>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2E1AEA">
        <w:trPr>
          <w:gridBefore w:val="1"/>
          <w:wBefore w:w="66" w:type="dxa"/>
          <w:trHeight w:val="270"/>
        </w:trPr>
        <w:tc>
          <w:tcPr>
            <w:tcW w:w="5812" w:type="dxa"/>
            <w:gridSpan w:val="2"/>
            <w:tcBorders>
              <w:top w:val="single" w:sz="4" w:space="0" w:color="auto"/>
              <w:left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tc>
        <w:tc>
          <w:tcPr>
            <w:tcW w:w="2693" w:type="dxa"/>
            <w:gridSpan w:val="2"/>
            <w:tcBorders>
              <w:top w:val="single" w:sz="4" w:space="0" w:color="auto"/>
              <w:left w:val="single" w:sz="4" w:space="0" w:color="auto"/>
              <w:right w:val="single" w:sz="4" w:space="0" w:color="auto"/>
            </w:tcBorders>
          </w:tcPr>
          <w:p w:rsidR="004B7517" w:rsidRPr="004B7517" w:rsidRDefault="004B7517" w:rsidP="004B7517">
            <w:pPr>
              <w:jc w:val="center"/>
              <w:rPr>
                <w:rFonts w:ascii="Calibri" w:eastAsia="Calibri" w:hAnsi="Calibri" w:cs="Segoe UI"/>
                <w:lang w:eastAsia="en-US"/>
              </w:rPr>
            </w:pPr>
          </w:p>
        </w:tc>
        <w:tc>
          <w:tcPr>
            <w:tcW w:w="6804" w:type="dxa"/>
            <w:gridSpan w:val="8"/>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lang w:eastAsia="en-US"/>
              </w:rPr>
            </w:pPr>
          </w:p>
        </w:tc>
      </w:tr>
      <w:tr w:rsidR="004B7517" w:rsidRPr="004B7517" w:rsidTr="002E1AEA">
        <w:tblPrEx>
          <w:jc w:val="center"/>
          <w:tblInd w:w="0" w:type="dxa"/>
        </w:tblPrEx>
        <w:trPr>
          <w:gridAfter w:val="1"/>
          <w:wAfter w:w="88" w:type="dxa"/>
          <w:trHeight w:val="540"/>
          <w:jc w:val="center"/>
        </w:trPr>
        <w:tc>
          <w:tcPr>
            <w:tcW w:w="5790" w:type="dxa"/>
            <w:gridSpan w:val="2"/>
            <w:tcBorders>
              <w:top w:val="single" w:sz="4" w:space="0" w:color="auto"/>
              <w:left w:val="single" w:sz="4" w:space="0" w:color="auto"/>
              <w:right w:val="single" w:sz="4" w:space="0" w:color="auto"/>
            </w:tcBorders>
            <w:shd w:val="clear" w:color="auto" w:fill="95B3D7"/>
          </w:tcPr>
          <w:p w:rsidR="004B7517" w:rsidRPr="004B7517" w:rsidRDefault="004B7517" w:rsidP="002E1AEA">
            <w:pPr>
              <w:spacing w:after="200" w:line="276" w:lineRule="auto"/>
              <w:rPr>
                <w:rFonts w:ascii="Calibri" w:eastAsia="Calibri" w:hAnsi="Calibri" w:cs="Segoe UI"/>
                <w:b/>
                <w:u w:val="single"/>
                <w:lang w:eastAsia="en-US"/>
              </w:rPr>
            </w:pPr>
            <w:r w:rsidRPr="004B7517">
              <w:rPr>
                <w:rFonts w:ascii="Calibri" w:eastAsia="Calibri" w:hAnsi="Calibri" w:cs="Segoe UI"/>
                <w:b/>
                <w:u w:val="single"/>
                <w:lang w:eastAsia="en-US"/>
              </w:rPr>
              <w:t xml:space="preserve">Stratejik Amaç </w:t>
            </w:r>
            <w:r w:rsidR="002E1AEA">
              <w:rPr>
                <w:rFonts w:ascii="Calibri" w:eastAsia="Calibri" w:hAnsi="Calibri" w:cs="Segoe UI"/>
                <w:b/>
                <w:u w:val="single"/>
                <w:lang w:eastAsia="en-US"/>
              </w:rPr>
              <w:t>2</w:t>
            </w:r>
            <w:r w:rsidRPr="004B7517">
              <w:rPr>
                <w:rFonts w:ascii="Calibri" w:eastAsia="Calibri" w:hAnsi="Calibri" w:cs="Segoe UI"/>
                <w:b/>
                <w:u w:val="single"/>
                <w:lang w:eastAsia="en-US"/>
              </w:rPr>
              <w:t xml:space="preserve">: </w:t>
            </w:r>
          </w:p>
        </w:tc>
        <w:tc>
          <w:tcPr>
            <w:tcW w:w="9497" w:type="dxa"/>
            <w:gridSpan w:val="10"/>
            <w:tcBorders>
              <w:top w:val="single" w:sz="4" w:space="0" w:color="auto"/>
              <w:left w:val="single" w:sz="4" w:space="0" w:color="auto"/>
              <w:right w:val="single" w:sz="4" w:space="0" w:color="auto"/>
            </w:tcBorders>
            <w:shd w:val="clear" w:color="auto" w:fill="95B3D7"/>
          </w:tcPr>
          <w:p w:rsidR="004B7517" w:rsidRPr="004B7517" w:rsidRDefault="004B7517" w:rsidP="002E1AEA">
            <w:pPr>
              <w:spacing w:after="200" w:line="276" w:lineRule="auto"/>
              <w:rPr>
                <w:rFonts w:ascii="Calibri" w:eastAsia="Calibri" w:hAnsi="Calibri" w:cs="Segoe UI"/>
                <w:b/>
                <w:lang w:eastAsia="en-US"/>
              </w:rPr>
            </w:pPr>
            <w:r w:rsidRPr="004B7517">
              <w:rPr>
                <w:rFonts w:ascii="Calibri" w:eastAsia="Calibri" w:hAnsi="Calibri" w:cs="Segoe UI"/>
                <w:b/>
                <w:lang w:eastAsia="en-US"/>
              </w:rPr>
              <w:t>Strateji</w:t>
            </w:r>
            <w:r w:rsidR="002E1AEA">
              <w:rPr>
                <w:rFonts w:ascii="Calibri" w:eastAsia="Calibri" w:hAnsi="Calibri" w:cs="Segoe UI"/>
                <w:b/>
                <w:lang w:eastAsia="en-US"/>
              </w:rPr>
              <w:t>1.3</w:t>
            </w:r>
            <w:r w:rsidRPr="004B7517">
              <w:rPr>
                <w:rFonts w:ascii="Calibri" w:eastAsia="Calibri" w:hAnsi="Calibri" w:cs="Segoe UI"/>
                <w:b/>
                <w:lang w:eastAsia="en-US"/>
              </w:rPr>
              <w:t xml:space="preserve">: </w:t>
            </w:r>
            <w:r w:rsidR="002E1AEA">
              <w:rPr>
                <w:rFonts w:ascii="Calibri" w:eastAsia="Calibri" w:hAnsi="Calibri" w:cs="Segoe UI"/>
                <w:b/>
                <w:lang w:eastAsia="en-US"/>
              </w:rPr>
              <w:t xml:space="preserve">Sekreterliğimizde </w:t>
            </w:r>
            <w:r w:rsidRPr="004B7517">
              <w:rPr>
                <w:rFonts w:ascii="Calibri" w:eastAsia="Calibri" w:hAnsi="Calibri" w:cs="Segoe UI"/>
                <w:b/>
                <w:lang w:eastAsia="en-US"/>
              </w:rPr>
              <w:t xml:space="preserve"> kurumsal performans yönetimi sisteminin kurulması ve işletilmesi, Kurumsal Kimlik Çalışmasının yapılması</w:t>
            </w:r>
          </w:p>
        </w:tc>
      </w:tr>
      <w:tr w:rsidR="004B7517" w:rsidRPr="004B7517" w:rsidTr="002E1AEA">
        <w:tblPrEx>
          <w:jc w:val="center"/>
          <w:tblInd w:w="0" w:type="dxa"/>
        </w:tblPrEx>
        <w:trPr>
          <w:gridAfter w:val="1"/>
          <w:wAfter w:w="88" w:type="dxa"/>
          <w:trHeight w:val="270"/>
          <w:jc w:val="center"/>
        </w:trPr>
        <w:tc>
          <w:tcPr>
            <w:tcW w:w="5790" w:type="dxa"/>
            <w:gridSpan w:val="2"/>
            <w:vMerge w:val="restart"/>
            <w:tcBorders>
              <w:top w:val="single" w:sz="4" w:space="0" w:color="auto"/>
              <w:left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p w:rsidR="004B7517" w:rsidRPr="004B7517" w:rsidRDefault="004B7517" w:rsidP="004B7517">
            <w:pPr>
              <w:spacing w:after="200" w:line="276" w:lineRule="auto"/>
              <w:rPr>
                <w:rFonts w:ascii="Calibri" w:eastAsia="Calibri" w:hAnsi="Calibri" w:cs="Segoe UI"/>
                <w:b/>
                <w:lang w:eastAsia="en-US"/>
              </w:rPr>
            </w:pPr>
          </w:p>
        </w:tc>
        <w:tc>
          <w:tcPr>
            <w:tcW w:w="2693" w:type="dxa"/>
            <w:gridSpan w:val="2"/>
            <w:vMerge w:val="restart"/>
            <w:tcBorders>
              <w:top w:val="single" w:sz="4" w:space="0" w:color="auto"/>
              <w:left w:val="single" w:sz="4" w:space="0" w:color="auto"/>
              <w:right w:val="single" w:sz="4" w:space="0" w:color="auto"/>
            </w:tcBorders>
          </w:tcPr>
          <w:p w:rsidR="004B7517" w:rsidRPr="004B7517" w:rsidRDefault="004B7517" w:rsidP="004B7517">
            <w:pPr>
              <w:jc w:val="center"/>
              <w:rPr>
                <w:rFonts w:ascii="Calibri" w:eastAsia="Calibri" w:hAnsi="Calibri" w:cs="Segoe UI"/>
                <w:b/>
                <w:lang w:eastAsia="en-US"/>
              </w:rPr>
            </w:pPr>
          </w:p>
          <w:p w:rsidR="004B7517" w:rsidRPr="004B7517" w:rsidRDefault="004B7517" w:rsidP="004B7517">
            <w:pPr>
              <w:jc w:val="center"/>
              <w:rPr>
                <w:rFonts w:ascii="Calibri" w:eastAsia="Calibri" w:hAnsi="Calibri" w:cs="Segoe UI"/>
                <w:b/>
                <w:lang w:eastAsia="en-US"/>
              </w:rPr>
            </w:pPr>
            <w:r w:rsidRPr="004B7517">
              <w:rPr>
                <w:rFonts w:ascii="Calibri" w:eastAsia="Calibri" w:hAnsi="Calibri" w:cs="Segoe UI"/>
                <w:b/>
                <w:lang w:eastAsia="en-US"/>
              </w:rPr>
              <w:t>Performans</w:t>
            </w:r>
          </w:p>
          <w:p w:rsidR="004B7517" w:rsidRPr="004B7517" w:rsidRDefault="004B7517" w:rsidP="004B7517">
            <w:pPr>
              <w:jc w:val="center"/>
              <w:rPr>
                <w:rFonts w:ascii="Calibri" w:eastAsia="Calibri" w:hAnsi="Calibri" w:cs="Segoe UI"/>
                <w:lang w:eastAsia="en-US"/>
              </w:rPr>
            </w:pPr>
            <w:r w:rsidRPr="004B7517">
              <w:rPr>
                <w:rFonts w:ascii="Calibri" w:eastAsia="Calibri" w:hAnsi="Calibri" w:cs="Segoe UI"/>
                <w:b/>
                <w:lang w:eastAsia="en-US"/>
              </w:rPr>
              <w:t>Göstergesi</w:t>
            </w:r>
          </w:p>
        </w:tc>
        <w:tc>
          <w:tcPr>
            <w:tcW w:w="6804" w:type="dxa"/>
            <w:gridSpan w:val="8"/>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Yıllara Göre Hedefler</w:t>
            </w:r>
          </w:p>
        </w:tc>
      </w:tr>
      <w:tr w:rsidR="004B7517" w:rsidRPr="004B7517" w:rsidTr="002E1AEA">
        <w:tblPrEx>
          <w:jc w:val="center"/>
          <w:tblInd w:w="0" w:type="dxa"/>
        </w:tblPrEx>
        <w:trPr>
          <w:gridAfter w:val="1"/>
          <w:wAfter w:w="88" w:type="dxa"/>
          <w:trHeight w:val="285"/>
          <w:jc w:val="center"/>
        </w:trPr>
        <w:tc>
          <w:tcPr>
            <w:tcW w:w="5790" w:type="dxa"/>
            <w:gridSpan w:val="2"/>
            <w:vMerge/>
            <w:tcBorders>
              <w:left w:val="single" w:sz="4" w:space="0" w:color="auto"/>
              <w:bottom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tc>
        <w:tc>
          <w:tcPr>
            <w:tcW w:w="2693" w:type="dxa"/>
            <w:gridSpan w:val="2"/>
            <w:vMerge/>
            <w:tcBorders>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i/>
                <w:lang w:eastAsia="en-US"/>
              </w:rPr>
            </w:pP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2E1AEA">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2E1AEA">
              <w:rPr>
                <w:rFonts w:ascii="Calibri" w:eastAsia="Calibri" w:hAnsi="Calibri" w:cs="Segoe UI"/>
                <w:b/>
                <w:lang w:eastAsia="en-US"/>
              </w:rPr>
              <w:t>23</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2E1AEA">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2E1AEA">
              <w:rPr>
                <w:rFonts w:ascii="Calibri" w:eastAsia="Calibri" w:hAnsi="Calibri" w:cs="Segoe UI"/>
                <w:b/>
                <w:lang w:eastAsia="en-US"/>
              </w:rPr>
              <w:t>24</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2E1AEA">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2E1AEA">
              <w:rPr>
                <w:rFonts w:ascii="Calibri" w:eastAsia="Calibri" w:hAnsi="Calibri" w:cs="Segoe UI"/>
                <w:b/>
                <w:lang w:eastAsia="en-US"/>
              </w:rPr>
              <w:t>25</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2E1AEA">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2E1AEA">
              <w:rPr>
                <w:rFonts w:ascii="Calibri" w:eastAsia="Calibri" w:hAnsi="Calibri" w:cs="Segoe UI"/>
                <w:b/>
                <w:lang w:eastAsia="en-US"/>
              </w:rPr>
              <w:t>2</w:t>
            </w:r>
            <w:r w:rsidR="00C31C16">
              <w:rPr>
                <w:rFonts w:ascii="Calibri" w:eastAsia="Calibri" w:hAnsi="Calibri" w:cs="Segoe UI"/>
                <w:b/>
                <w:lang w:eastAsia="en-US"/>
              </w:rPr>
              <w:t>7</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tcPr>
          <w:p w:rsidR="004B7517" w:rsidRPr="004B7517" w:rsidRDefault="00C31C16" w:rsidP="004B7517">
            <w:pPr>
              <w:spacing w:line="276" w:lineRule="auto"/>
              <w:rPr>
                <w:rFonts w:ascii="Calibri" w:eastAsia="Calibri" w:hAnsi="Calibri" w:cs="Segoe UI"/>
                <w:color w:val="0D0D0D"/>
                <w:lang w:eastAsia="en-US"/>
              </w:rPr>
            </w:pPr>
            <w:r>
              <w:rPr>
                <w:rFonts w:ascii="Calibri" w:eastAsia="Calibri" w:hAnsi="Calibri" w:cs="Segoe UI"/>
                <w:color w:val="0D0D0D"/>
                <w:lang w:eastAsia="en-US"/>
              </w:rPr>
              <w:t>2</w:t>
            </w:r>
            <w:r w:rsidR="002E1AEA">
              <w:rPr>
                <w:rFonts w:ascii="Calibri" w:eastAsia="Calibri" w:hAnsi="Calibri" w:cs="Segoe UI"/>
                <w:color w:val="0D0D0D"/>
                <w:lang w:eastAsia="en-US"/>
              </w:rPr>
              <w:t>.1.1: Sekreterliğimiz</w:t>
            </w:r>
            <w:r w:rsidR="004B7517" w:rsidRPr="004B7517">
              <w:rPr>
                <w:rFonts w:ascii="Calibri" w:eastAsia="Calibri" w:hAnsi="Calibri" w:cs="Segoe UI"/>
                <w:color w:val="0D0D0D"/>
                <w:lang w:eastAsia="en-US"/>
              </w:rPr>
              <w:t xml:space="preserve"> kurumsal performans yönetimi sisteminin kurulması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color w:val="0D0D0D"/>
                <w:lang w:eastAsia="en-US"/>
              </w:rPr>
            </w:pPr>
            <w:r w:rsidRPr="004B7517">
              <w:rPr>
                <w:rFonts w:ascii="Calibri" w:eastAsia="Calibri" w:hAnsi="Calibri" w:cs="Segoe UI"/>
                <w:bCs/>
                <w:color w:val="0D0D0D"/>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tcPr>
          <w:p w:rsidR="004B7517" w:rsidRPr="004B7517" w:rsidRDefault="00C31C16" w:rsidP="00C31C16">
            <w:pPr>
              <w:spacing w:line="276" w:lineRule="auto"/>
              <w:rPr>
                <w:rFonts w:ascii="Calibri" w:eastAsia="Calibri" w:hAnsi="Calibri" w:cs="Segoe UI"/>
                <w:color w:val="0D0D0D"/>
              </w:rPr>
            </w:pPr>
            <w:r>
              <w:rPr>
                <w:rFonts w:ascii="Calibri" w:eastAsia="Calibri" w:hAnsi="Calibri" w:cs="Segoe UI"/>
                <w:color w:val="0D0D0D"/>
                <w:lang w:eastAsia="en-US"/>
              </w:rPr>
              <w:t>2.1.2: K</w:t>
            </w:r>
            <w:r w:rsidR="004B7517" w:rsidRPr="004B7517">
              <w:rPr>
                <w:rFonts w:ascii="Calibri" w:eastAsia="Calibri" w:hAnsi="Calibri" w:cs="Segoe UI"/>
                <w:color w:val="0D0D0D"/>
                <w:lang w:eastAsia="en-US"/>
              </w:rPr>
              <w:t xml:space="preserve">urumsal web sayfası üzerinden </w:t>
            </w:r>
            <w:r>
              <w:rPr>
                <w:rFonts w:ascii="Calibri" w:eastAsia="Calibri" w:hAnsi="Calibri" w:cs="Segoe UI"/>
                <w:color w:val="0D0D0D"/>
                <w:lang w:eastAsia="en-US"/>
              </w:rPr>
              <w:t>duyuruların yapılması</w:t>
            </w:r>
            <w:r w:rsidR="004B7517" w:rsidRPr="004B7517">
              <w:rPr>
                <w:rFonts w:ascii="Calibri" w:eastAsia="Calibri" w:hAnsi="Calibri" w:cs="Segoe UI"/>
                <w:color w:val="0D0D0D"/>
                <w:lang w:eastAsia="en-US"/>
              </w:rPr>
              <w:t xml:space="preserve"> </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color w:val="0D0D0D"/>
                <w:lang w:eastAsia="en-US"/>
              </w:rPr>
            </w:pPr>
            <w:r w:rsidRPr="004B7517">
              <w:rPr>
                <w:rFonts w:ascii="Calibri" w:eastAsia="Calibri" w:hAnsi="Calibri" w:cs="Segoe UI"/>
                <w:bCs/>
                <w:color w:val="0D0D0D"/>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C31C16">
            <w:pPr>
              <w:spacing w:line="276" w:lineRule="auto"/>
              <w:rPr>
                <w:rFonts w:ascii="Calibri" w:eastAsia="Calibri" w:hAnsi="Calibri" w:cs="Segoe UI"/>
                <w:sz w:val="22"/>
                <w:szCs w:val="22"/>
                <w:lang w:eastAsia="en-US"/>
              </w:rPr>
            </w:pPr>
            <w:r>
              <w:rPr>
                <w:rFonts w:ascii="Calibri" w:eastAsia="Calibri" w:hAnsi="Calibri" w:cs="Segoe UI"/>
                <w:sz w:val="22"/>
                <w:szCs w:val="22"/>
                <w:lang w:eastAsia="en-US"/>
              </w:rPr>
              <w:t>2</w:t>
            </w:r>
            <w:r w:rsidR="004B7517" w:rsidRPr="004B7517">
              <w:rPr>
                <w:rFonts w:ascii="Calibri" w:eastAsia="Calibri" w:hAnsi="Calibri" w:cs="Segoe UI"/>
                <w:sz w:val="22"/>
                <w:szCs w:val="22"/>
                <w:lang w:eastAsia="en-US"/>
              </w:rPr>
              <w:t>.1.</w:t>
            </w:r>
            <w:r>
              <w:rPr>
                <w:rFonts w:ascii="Calibri" w:eastAsia="Calibri" w:hAnsi="Calibri" w:cs="Segoe UI"/>
                <w:sz w:val="22"/>
                <w:szCs w:val="22"/>
                <w:lang w:eastAsia="en-US"/>
              </w:rPr>
              <w:t>3</w:t>
            </w:r>
            <w:r w:rsidR="004B7517" w:rsidRPr="004B7517">
              <w:rPr>
                <w:rFonts w:ascii="Calibri" w:eastAsia="Calibri" w:hAnsi="Calibri" w:cs="Segoe UI"/>
                <w:sz w:val="22"/>
                <w:szCs w:val="22"/>
                <w:lang w:eastAsia="en-US"/>
              </w:rPr>
              <w:t>: Bilgi Güvenliği sistemlerinin kurulması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bCs/>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C31C16">
            <w:pPr>
              <w:tabs>
                <w:tab w:val="left" w:pos="709"/>
              </w:tabs>
              <w:suppressAutoHyphens/>
              <w:spacing w:before="60" w:after="60" w:line="276" w:lineRule="auto"/>
              <w:rPr>
                <w:rFonts w:ascii="Calibri" w:eastAsia="DejaVu Sans" w:hAnsi="Calibri" w:cs="Segoe UI"/>
                <w:color w:val="00000A"/>
                <w:lang w:eastAsia="ar-SA"/>
              </w:rPr>
            </w:pPr>
            <w:r>
              <w:rPr>
                <w:rFonts w:ascii="Calibri" w:eastAsia="DejaVu Sans" w:hAnsi="Calibri" w:cs="Segoe UI"/>
                <w:color w:val="00000A"/>
                <w:lang w:eastAsia="ar-SA"/>
              </w:rPr>
              <w:t>2</w:t>
            </w:r>
            <w:r w:rsidR="004B7517" w:rsidRPr="004B7517">
              <w:rPr>
                <w:rFonts w:ascii="Calibri" w:eastAsia="DejaVu Sans" w:hAnsi="Calibri" w:cs="Segoe UI"/>
                <w:color w:val="00000A"/>
                <w:lang w:eastAsia="ar-SA"/>
              </w:rPr>
              <w:t>.1.</w:t>
            </w:r>
            <w:r>
              <w:rPr>
                <w:rFonts w:ascii="Calibri" w:eastAsia="DejaVu Sans" w:hAnsi="Calibri" w:cs="Segoe UI"/>
                <w:color w:val="00000A"/>
                <w:lang w:eastAsia="ar-SA"/>
              </w:rPr>
              <w:t>4: Personelin</w:t>
            </w:r>
            <w:r w:rsidR="004B7517" w:rsidRPr="004B7517">
              <w:rPr>
                <w:rFonts w:ascii="Calibri" w:eastAsia="DejaVu Sans" w:hAnsi="Calibri" w:cs="Segoe UI"/>
                <w:color w:val="00000A"/>
                <w:lang w:eastAsia="ar-SA"/>
              </w:rPr>
              <w:t xml:space="preserve"> gelişimi için ihtiyaç duyulan alanlara yönelik eğitim çalışması yapılması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Eğitim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20</w:t>
            </w:r>
          </w:p>
        </w:tc>
      </w:tr>
      <w:tr w:rsidR="004B7517" w:rsidRPr="004B7517" w:rsidTr="002E1AEA">
        <w:tblPrEx>
          <w:jc w:val="center"/>
          <w:tblInd w:w="0" w:type="dxa"/>
        </w:tblPrEx>
        <w:trPr>
          <w:gridAfter w:val="1"/>
          <w:wAfter w:w="88" w:type="dxa"/>
          <w:trHeight w:val="708"/>
          <w:jc w:val="center"/>
        </w:trPr>
        <w:tc>
          <w:tcPr>
            <w:tcW w:w="5790" w:type="dxa"/>
            <w:gridSpan w:val="2"/>
            <w:tcBorders>
              <w:top w:val="single" w:sz="4" w:space="0" w:color="auto"/>
              <w:left w:val="single" w:sz="4" w:space="0" w:color="auto"/>
              <w:right w:val="single" w:sz="4" w:space="0" w:color="auto"/>
            </w:tcBorders>
            <w:vAlign w:val="center"/>
          </w:tcPr>
          <w:p w:rsidR="004B7517" w:rsidRPr="004B7517" w:rsidRDefault="00C31C16" w:rsidP="00C31C16">
            <w:pPr>
              <w:spacing w:before="60" w:after="60" w:line="276" w:lineRule="auto"/>
              <w:rPr>
                <w:rFonts w:ascii="Calibri" w:eastAsia="Calibri" w:hAnsi="Calibri" w:cs="Segoe UI"/>
                <w:lang w:eastAsia="en-US"/>
              </w:rPr>
            </w:pPr>
            <w:r>
              <w:rPr>
                <w:rFonts w:ascii="Calibri" w:eastAsia="Calibri" w:hAnsi="Calibri" w:cs="Segoe UI"/>
                <w:lang w:eastAsia="en-US"/>
              </w:rPr>
              <w:t>2.1.5:P</w:t>
            </w:r>
            <w:r w:rsidR="004B7517" w:rsidRPr="004B7517">
              <w:rPr>
                <w:rFonts w:ascii="Calibri" w:eastAsia="Calibri" w:hAnsi="Calibri" w:cs="Segoe UI"/>
                <w:lang w:eastAsia="en-US"/>
              </w:rPr>
              <w:t>ersonel performans değerlendirme sisteminin yenilenmesi</w:t>
            </w:r>
          </w:p>
        </w:tc>
        <w:tc>
          <w:tcPr>
            <w:tcW w:w="2693" w:type="dxa"/>
            <w:gridSpan w:val="2"/>
            <w:tcBorders>
              <w:top w:val="single" w:sz="4" w:space="0" w:color="auto"/>
              <w:left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lang w:eastAsia="en-US"/>
              </w:rPr>
            </w:pPr>
            <w:r w:rsidRPr="004B7517">
              <w:rPr>
                <w:rFonts w:ascii="Calibri" w:eastAsia="Calibri" w:hAnsi="Calibri" w:cs="Segoe UI"/>
                <w:lang w:eastAsia="en-US"/>
              </w:rPr>
              <w:t>Programa uygunluk</w:t>
            </w:r>
          </w:p>
        </w:tc>
        <w:tc>
          <w:tcPr>
            <w:tcW w:w="1701" w:type="dxa"/>
            <w:gridSpan w:val="2"/>
            <w:tcBorders>
              <w:top w:val="single" w:sz="4" w:space="0" w:color="auto"/>
              <w:left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tcPr>
          <w:p w:rsidR="004B7517" w:rsidRPr="004B7517" w:rsidRDefault="00C31C16" w:rsidP="004B7517">
            <w:pPr>
              <w:spacing w:line="276" w:lineRule="auto"/>
              <w:rPr>
                <w:rFonts w:ascii="Calibri" w:eastAsia="Calibri" w:hAnsi="Calibri" w:cs="Segoe UI"/>
                <w:color w:val="0D0D0D"/>
                <w:lang w:eastAsia="en-US"/>
              </w:rPr>
            </w:pPr>
            <w:r>
              <w:rPr>
                <w:rFonts w:ascii="Calibri" w:eastAsia="Calibri" w:hAnsi="Calibri" w:cs="Segoe UI"/>
                <w:color w:val="0D0D0D"/>
                <w:lang w:eastAsia="en-US"/>
              </w:rPr>
              <w:t>2.1.6</w:t>
            </w:r>
            <w:r w:rsidR="004B7517" w:rsidRPr="004B7517">
              <w:rPr>
                <w:rFonts w:ascii="Calibri" w:eastAsia="Calibri" w:hAnsi="Calibri" w:cs="Segoe UI"/>
                <w:color w:val="0D0D0D"/>
                <w:lang w:eastAsia="en-US"/>
              </w:rPr>
              <w:t>: İş sağlığı ve güvenliği için Risk Değerlendirmesi ve Acil Durum Planı hazırlanması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color w:val="0D0D0D"/>
                <w:lang w:eastAsia="en-US"/>
              </w:rPr>
            </w:pPr>
            <w:r w:rsidRPr="004B7517">
              <w:rPr>
                <w:rFonts w:ascii="Calibri" w:eastAsia="Calibri" w:hAnsi="Calibri" w:cs="Segoe UI"/>
                <w:bCs/>
                <w:color w:val="0D0D0D"/>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tcPr>
          <w:p w:rsidR="004B7517" w:rsidRPr="004B7517" w:rsidRDefault="00C31C16" w:rsidP="00C31C16">
            <w:pPr>
              <w:spacing w:line="276" w:lineRule="auto"/>
              <w:rPr>
                <w:rFonts w:ascii="Calibri" w:eastAsia="Calibri" w:hAnsi="Calibri" w:cs="Segoe UI"/>
                <w:color w:val="0D0D0D"/>
                <w:lang w:eastAsia="en-US"/>
              </w:rPr>
            </w:pPr>
            <w:r>
              <w:rPr>
                <w:rFonts w:ascii="Calibri" w:eastAsia="Calibri" w:hAnsi="Calibri" w:cs="Segoe UI"/>
                <w:color w:val="0D0D0D"/>
                <w:lang w:eastAsia="en-US"/>
              </w:rPr>
              <w:t>2.1.7</w:t>
            </w:r>
            <w:r w:rsidR="004B7517" w:rsidRPr="004B7517">
              <w:rPr>
                <w:rFonts w:ascii="Calibri" w:eastAsia="Calibri" w:hAnsi="Calibri" w:cs="Segoe UI"/>
                <w:color w:val="0D0D0D"/>
                <w:lang w:eastAsia="en-US"/>
              </w:rPr>
              <w:t>:</w:t>
            </w:r>
            <w:r>
              <w:rPr>
                <w:rFonts w:ascii="Calibri" w:eastAsia="Calibri" w:hAnsi="Calibri" w:cs="Segoe UI"/>
                <w:color w:val="0D0D0D"/>
                <w:lang w:eastAsia="en-US"/>
              </w:rPr>
              <w:t>Kurum</w:t>
            </w:r>
            <w:r w:rsidR="004B7517" w:rsidRPr="004B7517">
              <w:rPr>
                <w:rFonts w:ascii="Calibri" w:eastAsia="Calibri" w:hAnsi="Calibri" w:cs="Segoe UI"/>
                <w:color w:val="0D0D0D"/>
                <w:lang w:eastAsia="en-US"/>
              </w:rPr>
              <w:t xml:space="preserve"> iç yönetmeliğinin ihtiyaç ve beklentilere göre güncellenerek yeniden hazırlanması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color w:val="000000"/>
                <w:lang w:eastAsia="en-US"/>
              </w:rPr>
            </w:pPr>
            <w:r w:rsidRPr="004B7517">
              <w:rPr>
                <w:rFonts w:ascii="Calibri" w:eastAsia="Calibri" w:hAnsi="Calibri" w:cs="Segoe UI"/>
                <w:color w:val="000000"/>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C31C16">
        <w:tblPrEx>
          <w:jc w:val="center"/>
          <w:tblInd w:w="0" w:type="dxa"/>
        </w:tblPrEx>
        <w:trPr>
          <w:gridAfter w:val="1"/>
          <w:wAfter w:w="88" w:type="dxa"/>
          <w:trHeight w:val="902"/>
          <w:jc w:val="center"/>
        </w:trPr>
        <w:tc>
          <w:tcPr>
            <w:tcW w:w="5790"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tc>
        <w:tc>
          <w:tcPr>
            <w:tcW w:w="2693" w:type="dxa"/>
            <w:gridSpan w:val="2"/>
            <w:tcBorders>
              <w:top w:val="single" w:sz="4" w:space="0" w:color="auto"/>
              <w:left w:val="single" w:sz="4" w:space="0" w:color="auto"/>
              <w:bottom w:val="single" w:sz="4" w:space="0" w:color="auto"/>
              <w:right w:val="single" w:sz="4" w:space="0" w:color="auto"/>
            </w:tcBorders>
          </w:tcPr>
          <w:p w:rsidR="00C31C16" w:rsidRDefault="00C31C16" w:rsidP="004B7517">
            <w:pPr>
              <w:jc w:val="center"/>
              <w:rPr>
                <w:rFonts w:ascii="Calibri" w:eastAsia="Calibri" w:hAnsi="Calibri" w:cs="Segoe UI"/>
                <w:b/>
                <w:lang w:eastAsia="en-US"/>
              </w:rPr>
            </w:pPr>
          </w:p>
          <w:p w:rsidR="004B7517" w:rsidRPr="004B7517" w:rsidRDefault="004B7517" w:rsidP="004B7517">
            <w:pPr>
              <w:jc w:val="center"/>
              <w:rPr>
                <w:rFonts w:ascii="Calibri" w:eastAsia="Calibri" w:hAnsi="Calibri" w:cs="Segoe UI"/>
                <w:b/>
                <w:lang w:eastAsia="en-US"/>
              </w:rPr>
            </w:pPr>
            <w:r w:rsidRPr="004B7517">
              <w:rPr>
                <w:rFonts w:ascii="Calibri" w:eastAsia="Calibri" w:hAnsi="Calibri" w:cs="Segoe UI"/>
                <w:b/>
                <w:lang w:eastAsia="en-US"/>
              </w:rPr>
              <w:t>Performans</w:t>
            </w:r>
          </w:p>
          <w:p w:rsidR="004B7517" w:rsidRPr="004B7517" w:rsidRDefault="004B7517" w:rsidP="004B7517">
            <w:pPr>
              <w:jc w:val="center"/>
              <w:rPr>
                <w:rFonts w:ascii="Calibri" w:eastAsia="Calibri" w:hAnsi="Calibri" w:cs="Segoe UI"/>
                <w:lang w:eastAsia="en-US"/>
              </w:rPr>
            </w:pPr>
            <w:r w:rsidRPr="004B7517">
              <w:rPr>
                <w:rFonts w:ascii="Calibri" w:eastAsia="Calibri" w:hAnsi="Calibri" w:cs="Segoe UI"/>
                <w:b/>
                <w:lang w:eastAsia="en-US"/>
              </w:rPr>
              <w:t>Göstergesi</w:t>
            </w:r>
          </w:p>
        </w:tc>
        <w:tc>
          <w:tcPr>
            <w:tcW w:w="6804" w:type="dxa"/>
            <w:gridSpan w:val="8"/>
            <w:tcBorders>
              <w:top w:val="single" w:sz="4" w:space="0" w:color="auto"/>
              <w:left w:val="single" w:sz="4" w:space="0" w:color="auto"/>
              <w:bottom w:val="single" w:sz="4" w:space="0" w:color="auto"/>
              <w:right w:val="single" w:sz="4" w:space="0" w:color="auto"/>
            </w:tcBorders>
          </w:tcPr>
          <w:p w:rsidR="00C31C16" w:rsidRDefault="00C31C16" w:rsidP="004B7517">
            <w:pPr>
              <w:jc w:val="center"/>
              <w:rPr>
                <w:rFonts w:ascii="Calibri" w:eastAsia="Calibri" w:hAnsi="Calibri" w:cs="Segoe UI"/>
                <w:b/>
                <w:lang w:eastAsia="en-US"/>
              </w:rPr>
            </w:pPr>
          </w:p>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b/>
                <w:lang w:eastAsia="en-US"/>
              </w:rPr>
              <w:t>Yıllara Göre Hedefler</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i/>
                <w:lang w:eastAsia="en-US"/>
              </w:rPr>
            </w:pP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C31C16">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C31C16">
              <w:rPr>
                <w:rFonts w:ascii="Calibri" w:eastAsia="Calibri" w:hAnsi="Calibri" w:cs="Segoe UI"/>
                <w:b/>
                <w:lang w:eastAsia="en-US"/>
              </w:rPr>
              <w:t>23</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C31C16">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C31C16">
              <w:rPr>
                <w:rFonts w:ascii="Calibri" w:eastAsia="Calibri" w:hAnsi="Calibri" w:cs="Segoe UI"/>
                <w:b/>
                <w:lang w:eastAsia="en-US"/>
              </w:rPr>
              <w:t>24</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C31C16">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C31C16">
              <w:rPr>
                <w:rFonts w:ascii="Calibri" w:eastAsia="Calibri" w:hAnsi="Calibri" w:cs="Segoe UI"/>
                <w:b/>
                <w:lang w:eastAsia="en-US"/>
              </w:rPr>
              <w:t>25</w:t>
            </w:r>
          </w:p>
        </w:tc>
        <w:tc>
          <w:tcPr>
            <w:tcW w:w="1701"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C31C16">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C31C16">
              <w:rPr>
                <w:rFonts w:ascii="Calibri" w:eastAsia="Calibri" w:hAnsi="Calibri" w:cs="Segoe UI"/>
                <w:b/>
                <w:lang w:eastAsia="en-US"/>
              </w:rPr>
              <w:t>2</w:t>
            </w:r>
            <w:r w:rsidRPr="004B7517">
              <w:rPr>
                <w:rFonts w:ascii="Calibri" w:eastAsia="Calibri" w:hAnsi="Calibri" w:cs="Segoe UI"/>
                <w:b/>
                <w:lang w:eastAsia="en-US"/>
              </w:rPr>
              <w:t>7</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C31C16">
            <w:pPr>
              <w:spacing w:before="60" w:after="60" w:line="276" w:lineRule="auto"/>
              <w:rPr>
                <w:rFonts w:ascii="Calibri" w:eastAsia="Calibri" w:hAnsi="Calibri" w:cs="Segoe UI"/>
                <w:lang w:eastAsia="en-US"/>
              </w:rPr>
            </w:pPr>
            <w:r>
              <w:rPr>
                <w:rFonts w:ascii="Calibri" w:eastAsia="Calibri" w:hAnsi="Calibri" w:cs="Segoe UI"/>
                <w:lang w:eastAsia="en-US"/>
              </w:rPr>
              <w:t>2</w:t>
            </w:r>
            <w:r w:rsidR="004B7517" w:rsidRPr="004B7517">
              <w:rPr>
                <w:rFonts w:ascii="Calibri" w:eastAsia="Calibri" w:hAnsi="Calibri" w:cs="Segoe UI"/>
                <w:lang w:eastAsia="en-US"/>
              </w:rPr>
              <w:t>.1.</w:t>
            </w:r>
            <w:r>
              <w:rPr>
                <w:rFonts w:ascii="Calibri" w:eastAsia="Calibri" w:hAnsi="Calibri" w:cs="Segoe UI"/>
                <w:lang w:eastAsia="en-US"/>
              </w:rPr>
              <w:t>8</w:t>
            </w:r>
            <w:r w:rsidR="004B7517" w:rsidRPr="004B7517">
              <w:rPr>
                <w:rFonts w:ascii="Calibri" w:eastAsia="Calibri" w:hAnsi="Calibri" w:cs="Segoe UI"/>
                <w:lang w:eastAsia="en-US"/>
              </w:rPr>
              <w:t>. Kurumsal Yapıyı kuvvetlendirecek yönde personel istihdamının sağlanması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color w:val="000000"/>
                <w:lang w:eastAsia="en-US"/>
              </w:rPr>
            </w:pPr>
            <w:r w:rsidRPr="004B7517">
              <w:rPr>
                <w:rFonts w:ascii="Calibri" w:eastAsia="Calibri" w:hAnsi="Calibri" w:cs="Segoe UI"/>
                <w:color w:val="000000"/>
                <w:lang w:eastAsia="en-US"/>
              </w:rPr>
              <w:t>Alınacak personel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4B7517">
            <w:pPr>
              <w:jc w:val="center"/>
              <w:rPr>
                <w:rFonts w:ascii="Calibri" w:eastAsia="Calibri" w:hAnsi="Calibri" w:cs="Segoe UI"/>
                <w:color w:val="000000"/>
                <w:lang w:eastAsia="en-US"/>
              </w:rPr>
            </w:pPr>
            <w:r>
              <w:rPr>
                <w:rFonts w:ascii="Calibri" w:eastAsia="Calibri" w:hAnsi="Calibri" w:cs="Segoe UI"/>
                <w:color w:val="000000"/>
                <w:lang w:eastAsia="en-US"/>
              </w:rPr>
              <w:t>3</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4B7517">
            <w:pPr>
              <w:jc w:val="center"/>
              <w:rPr>
                <w:rFonts w:ascii="Calibri" w:eastAsia="Calibri" w:hAnsi="Calibri" w:cs="Segoe UI"/>
                <w:color w:val="000000"/>
                <w:lang w:eastAsia="en-US"/>
              </w:rPr>
            </w:pPr>
            <w:r>
              <w:rPr>
                <w:rFonts w:ascii="Calibri" w:eastAsia="Calibri" w:hAnsi="Calibri" w:cs="Segoe UI"/>
                <w:color w:val="000000"/>
                <w:lang w:eastAsia="en-US"/>
              </w:rPr>
              <w:t>5</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4B7517">
            <w:pPr>
              <w:jc w:val="center"/>
              <w:rPr>
                <w:rFonts w:ascii="Calibri" w:eastAsia="Calibri" w:hAnsi="Calibri" w:cs="Segoe UI"/>
                <w:color w:val="000000"/>
                <w:lang w:eastAsia="en-US"/>
              </w:rPr>
            </w:pPr>
            <w:r>
              <w:rPr>
                <w:rFonts w:ascii="Calibri" w:eastAsia="Calibri" w:hAnsi="Calibri" w:cs="Segoe UI"/>
                <w:color w:val="000000"/>
                <w:lang w:eastAsia="en-US"/>
              </w:rPr>
              <w:t>7</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C31C16">
            <w:pPr>
              <w:jc w:val="center"/>
              <w:rPr>
                <w:rFonts w:ascii="Calibri" w:eastAsia="Calibri" w:hAnsi="Calibri" w:cs="Segoe UI"/>
                <w:color w:val="000000"/>
                <w:lang w:eastAsia="en-US"/>
              </w:rPr>
            </w:pPr>
            <w:r>
              <w:rPr>
                <w:rFonts w:ascii="Calibri" w:eastAsia="Calibri" w:hAnsi="Calibri" w:cs="Segoe UI"/>
                <w:color w:val="000000"/>
                <w:lang w:eastAsia="en-US"/>
              </w:rPr>
              <w:t>10</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C31C16">
            <w:pPr>
              <w:spacing w:before="60" w:after="60" w:line="276" w:lineRule="auto"/>
              <w:rPr>
                <w:rFonts w:ascii="Calibri" w:eastAsia="Calibri" w:hAnsi="Calibri" w:cs="Segoe UI"/>
                <w:color w:val="FF0000"/>
                <w:lang w:eastAsia="en-US"/>
              </w:rPr>
            </w:pPr>
            <w:r>
              <w:rPr>
                <w:rFonts w:ascii="Calibri" w:eastAsia="Calibri" w:hAnsi="Calibri" w:cs="Segoe UI"/>
                <w:lang w:eastAsia="en-US"/>
              </w:rPr>
              <w:t>2</w:t>
            </w:r>
            <w:r w:rsidR="004B7517" w:rsidRPr="004B7517">
              <w:rPr>
                <w:rFonts w:ascii="Calibri" w:eastAsia="Calibri" w:hAnsi="Calibri" w:cs="Segoe UI"/>
                <w:lang w:eastAsia="en-US"/>
              </w:rPr>
              <w:t>.1.</w:t>
            </w:r>
            <w:r>
              <w:rPr>
                <w:rFonts w:ascii="Calibri" w:eastAsia="Calibri" w:hAnsi="Calibri" w:cs="Segoe UI"/>
                <w:lang w:eastAsia="en-US"/>
              </w:rPr>
              <w:t>9</w:t>
            </w:r>
            <w:r w:rsidR="004B7517" w:rsidRPr="004B7517">
              <w:rPr>
                <w:rFonts w:ascii="Calibri" w:eastAsia="Calibri" w:hAnsi="Calibri" w:cs="Segoe UI"/>
                <w:lang w:eastAsia="en-US"/>
              </w:rPr>
              <w:t>: Arşiv yönetim sistemi kurulması (dijital)</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color w:val="000000"/>
                <w:lang w:eastAsia="en-US"/>
              </w:rPr>
            </w:pPr>
            <w:r w:rsidRPr="004B7517">
              <w:rPr>
                <w:rFonts w:ascii="Calibri" w:eastAsia="Calibri" w:hAnsi="Calibri" w:cs="Segoe UI"/>
                <w:color w:val="000000"/>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%50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%50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2E1AEA">
        <w:tblPrEx>
          <w:jc w:val="center"/>
          <w:tblInd w:w="0" w:type="dxa"/>
        </w:tblPrEx>
        <w:trPr>
          <w:gridAfter w:val="1"/>
          <w:wAfter w:w="88" w:type="dxa"/>
          <w:trHeight w:val="458"/>
          <w:jc w:val="center"/>
        </w:trPr>
        <w:tc>
          <w:tcPr>
            <w:tcW w:w="5790"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C31C16" w:rsidP="00C31C16">
            <w:pPr>
              <w:spacing w:before="60" w:after="60" w:line="276" w:lineRule="auto"/>
              <w:rPr>
                <w:rFonts w:ascii="Calibri" w:eastAsia="Calibri" w:hAnsi="Calibri" w:cs="Segoe UI"/>
                <w:color w:val="0D0D0D"/>
                <w:lang w:eastAsia="en-US"/>
              </w:rPr>
            </w:pPr>
            <w:r>
              <w:rPr>
                <w:rFonts w:ascii="Calibri" w:eastAsia="Calibri" w:hAnsi="Calibri" w:cs="Segoe UI"/>
                <w:color w:val="0D0D0D"/>
                <w:lang w:eastAsia="en-US"/>
              </w:rPr>
              <w:t>2.1.10: K</w:t>
            </w:r>
            <w:r w:rsidR="004B7517" w:rsidRPr="004B7517">
              <w:rPr>
                <w:rFonts w:ascii="Calibri" w:eastAsia="Calibri" w:hAnsi="Calibri" w:cs="Segoe UI"/>
                <w:color w:val="0D0D0D"/>
                <w:lang w:eastAsia="en-US"/>
              </w:rPr>
              <w:t xml:space="preserve">urumsal web sayfası üzerinden kariyer </w:t>
            </w:r>
            <w:r w:rsidR="004B7517" w:rsidRPr="004B7517">
              <w:rPr>
                <w:rFonts w:ascii="Calibri" w:eastAsia="Calibri" w:hAnsi="Calibri" w:cs="Segoe UI"/>
                <w:color w:val="0D0D0D"/>
                <w:lang w:eastAsia="en-US"/>
              </w:rPr>
              <w:lastRenderedPageBreak/>
              <w:t>portalının kurulması</w:t>
            </w: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rPr>
                <w:rFonts w:ascii="Calibri" w:eastAsia="Calibri" w:hAnsi="Calibri" w:cs="Segoe UI"/>
                <w:color w:val="000000"/>
                <w:lang w:eastAsia="en-US"/>
              </w:rPr>
            </w:pPr>
          </w:p>
          <w:p w:rsidR="004B7517" w:rsidRPr="004B7517" w:rsidRDefault="004B7517" w:rsidP="004B7517">
            <w:pPr>
              <w:rPr>
                <w:rFonts w:ascii="Calibri" w:eastAsia="Calibri" w:hAnsi="Calibri" w:cs="Segoe UI"/>
                <w:color w:val="000000"/>
                <w:lang w:eastAsia="en-US"/>
              </w:rPr>
            </w:pPr>
            <w:r w:rsidRPr="004B7517">
              <w:rPr>
                <w:rFonts w:ascii="Calibri" w:eastAsia="Calibri" w:hAnsi="Calibri" w:cs="Segoe UI"/>
                <w:color w:val="000000"/>
                <w:lang w:eastAsia="en-US"/>
              </w:rPr>
              <w:lastRenderedPageBreak/>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lastRenderedPageBreak/>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w:t>
            </w:r>
          </w:p>
        </w:tc>
      </w:tr>
      <w:tr w:rsidR="004B7517" w:rsidRPr="004B7517" w:rsidTr="002E1AEA">
        <w:tblPrEx>
          <w:jc w:val="center"/>
          <w:tblInd w:w="0" w:type="dxa"/>
        </w:tblPrEx>
        <w:trPr>
          <w:gridAfter w:val="1"/>
          <w:wAfter w:w="88" w:type="dxa"/>
          <w:trHeight w:val="540"/>
          <w:jc w:val="center"/>
        </w:trPr>
        <w:tc>
          <w:tcPr>
            <w:tcW w:w="5790" w:type="dxa"/>
            <w:gridSpan w:val="2"/>
            <w:tcBorders>
              <w:top w:val="single" w:sz="4" w:space="0" w:color="auto"/>
              <w:left w:val="single" w:sz="4" w:space="0" w:color="auto"/>
              <w:right w:val="single" w:sz="4" w:space="0" w:color="auto"/>
            </w:tcBorders>
            <w:shd w:val="clear" w:color="auto" w:fill="95B3D7"/>
          </w:tcPr>
          <w:p w:rsidR="004B7517" w:rsidRPr="004B7517" w:rsidRDefault="004B7517" w:rsidP="004B7517">
            <w:pPr>
              <w:spacing w:after="200" w:line="276" w:lineRule="auto"/>
              <w:rPr>
                <w:rFonts w:ascii="Calibri" w:eastAsia="Calibri" w:hAnsi="Calibri" w:cs="Segoe UI"/>
                <w:b/>
                <w:u w:val="single"/>
                <w:lang w:eastAsia="en-US"/>
              </w:rPr>
            </w:pPr>
            <w:r w:rsidRPr="004B7517">
              <w:rPr>
                <w:rFonts w:ascii="Calibri" w:eastAsia="Calibri" w:hAnsi="Calibri" w:cs="Segoe UI"/>
                <w:b/>
                <w:u w:val="single"/>
                <w:lang w:eastAsia="en-US"/>
              </w:rPr>
              <w:t xml:space="preserve">Stratejik Amaç 3: </w:t>
            </w:r>
          </w:p>
        </w:tc>
        <w:tc>
          <w:tcPr>
            <w:tcW w:w="9497" w:type="dxa"/>
            <w:gridSpan w:val="10"/>
            <w:tcBorders>
              <w:top w:val="single" w:sz="4" w:space="0" w:color="auto"/>
              <w:left w:val="single" w:sz="4" w:space="0" w:color="auto"/>
              <w:right w:val="single" w:sz="4" w:space="0" w:color="auto"/>
            </w:tcBorders>
            <w:shd w:val="clear" w:color="auto" w:fill="95B3D7"/>
          </w:tcPr>
          <w:p w:rsidR="004B7517" w:rsidRPr="004B7517" w:rsidRDefault="00C31C16" w:rsidP="00C31C16">
            <w:pPr>
              <w:tabs>
                <w:tab w:val="left" w:pos="7050"/>
              </w:tabs>
              <w:rPr>
                <w:rFonts w:ascii="Calibri" w:eastAsia="Calibri" w:hAnsi="Calibri" w:cs="Segoe UI"/>
                <w:b/>
                <w:lang w:eastAsia="en-US"/>
              </w:rPr>
            </w:pPr>
            <w:r>
              <w:rPr>
                <w:rFonts w:ascii="Calibri" w:eastAsia="Calibri" w:hAnsi="Calibri" w:cs="Segoe UI"/>
                <w:b/>
                <w:lang w:eastAsia="en-US"/>
              </w:rPr>
              <w:t>Strateji1.4: Ö</w:t>
            </w:r>
            <w:r w:rsidR="004B7517" w:rsidRPr="004B7517">
              <w:rPr>
                <w:rFonts w:ascii="Calibri" w:eastAsia="Calibri" w:hAnsi="Calibri" w:cs="Segoe UI"/>
                <w:b/>
                <w:lang w:eastAsia="en-US"/>
              </w:rPr>
              <w:t>rgütsel yapısının etkin ve verimli işletilmesi</w:t>
            </w:r>
          </w:p>
        </w:tc>
      </w:tr>
      <w:tr w:rsidR="004B7517" w:rsidRPr="004B7517" w:rsidTr="002E1AEA">
        <w:tblPrEx>
          <w:jc w:val="center"/>
          <w:tblInd w:w="0" w:type="dxa"/>
        </w:tblPrEx>
        <w:trPr>
          <w:gridAfter w:val="1"/>
          <w:wAfter w:w="88" w:type="dxa"/>
          <w:jc w:val="center"/>
        </w:trPr>
        <w:tc>
          <w:tcPr>
            <w:tcW w:w="5790"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EE4DAE">
            <w:pPr>
              <w:spacing w:line="276" w:lineRule="auto"/>
              <w:rPr>
                <w:rFonts w:ascii="Calibri" w:eastAsia="Calibri" w:hAnsi="Calibri" w:cs="Segoe UI"/>
                <w:color w:val="0D0D0D"/>
                <w:lang w:eastAsia="en-US"/>
              </w:rPr>
            </w:pPr>
            <w:r w:rsidRPr="004B7517">
              <w:rPr>
                <w:rFonts w:ascii="Calibri" w:eastAsia="Calibri" w:hAnsi="Calibri" w:cs="Segoe UI"/>
                <w:color w:val="0D0D0D"/>
                <w:lang w:eastAsia="en-US"/>
              </w:rPr>
              <w:t xml:space="preserve">3.2.1: </w:t>
            </w:r>
            <w:r w:rsidR="00C31C16">
              <w:rPr>
                <w:rFonts w:ascii="Calibri" w:eastAsia="Calibri" w:hAnsi="Calibri" w:cs="Segoe UI"/>
                <w:color w:val="0D0D0D"/>
                <w:lang w:eastAsia="en-US"/>
              </w:rPr>
              <w:t>İşleyişlerin</w:t>
            </w:r>
            <w:r w:rsidRPr="004B7517">
              <w:rPr>
                <w:rFonts w:ascii="Calibri" w:eastAsia="Calibri" w:hAnsi="Calibri" w:cs="Segoe UI"/>
                <w:color w:val="0D0D0D"/>
                <w:lang w:eastAsia="en-US"/>
              </w:rPr>
              <w:t xml:space="preserve"> daha etkin </w:t>
            </w:r>
            <w:r w:rsidR="00EE4DAE">
              <w:rPr>
                <w:rFonts w:ascii="Calibri" w:eastAsia="Calibri" w:hAnsi="Calibri" w:cs="Segoe UI"/>
                <w:color w:val="0D0D0D"/>
                <w:lang w:eastAsia="en-US"/>
              </w:rPr>
              <w:t>olması</w:t>
            </w:r>
            <w:r w:rsidRPr="004B7517">
              <w:rPr>
                <w:rFonts w:ascii="Calibri" w:eastAsia="Calibri" w:hAnsi="Calibri" w:cs="Segoe UI"/>
                <w:color w:val="0D0D0D"/>
                <w:lang w:eastAsia="en-US"/>
              </w:rPr>
              <w:t xml:space="preserve"> için performans kriterleri tablosu oluşturulması ve uygulanması</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color w:val="000000"/>
                <w:lang w:eastAsia="en-US"/>
              </w:rPr>
            </w:pPr>
            <w:r w:rsidRPr="004B7517">
              <w:rPr>
                <w:rFonts w:ascii="Calibri" w:eastAsia="Calibri" w:hAnsi="Calibri" w:cs="Segoe UI"/>
                <w:color w:val="000000"/>
                <w:lang w:eastAsia="en-US"/>
              </w:rPr>
              <w:t>Programa uygunluk</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%100</w:t>
            </w:r>
          </w:p>
        </w:tc>
      </w:tr>
      <w:tr w:rsidR="004B7517" w:rsidRPr="004B7517" w:rsidTr="002E1AEA">
        <w:tblPrEx>
          <w:jc w:val="center"/>
          <w:tblInd w:w="0" w:type="dxa"/>
        </w:tblPrEx>
        <w:trPr>
          <w:gridAfter w:val="1"/>
          <w:wAfter w:w="88" w:type="dxa"/>
          <w:trHeight w:val="563"/>
          <w:jc w:val="center"/>
        </w:trPr>
        <w:tc>
          <w:tcPr>
            <w:tcW w:w="5790" w:type="dxa"/>
            <w:gridSpan w:val="2"/>
            <w:tcBorders>
              <w:top w:val="single" w:sz="4" w:space="0" w:color="auto"/>
              <w:left w:val="single" w:sz="4" w:space="0" w:color="auto"/>
              <w:right w:val="single" w:sz="4" w:space="0" w:color="auto"/>
            </w:tcBorders>
            <w:vAlign w:val="center"/>
          </w:tcPr>
          <w:p w:rsidR="004B7517" w:rsidRPr="004B7517" w:rsidRDefault="004B7517" w:rsidP="004B7517">
            <w:pPr>
              <w:spacing w:after="200" w:line="276" w:lineRule="auto"/>
              <w:rPr>
                <w:rFonts w:ascii="Calibri" w:eastAsia="Calibri" w:hAnsi="Calibri" w:cs="Segoe UI"/>
                <w:lang w:eastAsia="en-US"/>
              </w:rPr>
            </w:pPr>
            <w:r w:rsidRPr="004B7517">
              <w:rPr>
                <w:rFonts w:ascii="Calibri" w:eastAsia="Calibri" w:hAnsi="Calibri" w:cs="Segoe UI"/>
                <w:color w:val="0D0D0D"/>
                <w:lang w:eastAsia="en-US"/>
              </w:rPr>
              <w:t>3.2.2: Stratejik plan çalışma ve hedeflerinin (üç ayda bir) izlenmesi ve değerlendirilmesi</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rPr>
                <w:rFonts w:ascii="Calibri" w:eastAsia="Calibri" w:hAnsi="Calibri" w:cs="Segoe UI"/>
                <w:color w:val="000000"/>
                <w:lang w:eastAsia="en-US"/>
              </w:rPr>
            </w:pPr>
            <w:r w:rsidRPr="004B7517">
              <w:rPr>
                <w:rFonts w:ascii="Calibri" w:eastAsia="Calibri" w:hAnsi="Calibri" w:cs="Segoe UI"/>
                <w:color w:val="000000"/>
                <w:lang w:eastAsia="en-US"/>
              </w:rPr>
              <w:t>İzleme sayısı</w:t>
            </w:r>
          </w:p>
        </w:tc>
        <w:tc>
          <w:tcPr>
            <w:tcW w:w="1701" w:type="dxa"/>
            <w:gridSpan w:val="2"/>
            <w:tcBorders>
              <w:top w:val="single" w:sz="4" w:space="0" w:color="auto"/>
              <w:left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4</w:t>
            </w:r>
          </w:p>
        </w:tc>
        <w:tc>
          <w:tcPr>
            <w:tcW w:w="1701" w:type="dxa"/>
            <w:gridSpan w:val="2"/>
            <w:tcBorders>
              <w:top w:val="single" w:sz="4" w:space="0" w:color="auto"/>
              <w:left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4</w:t>
            </w:r>
          </w:p>
        </w:tc>
        <w:tc>
          <w:tcPr>
            <w:tcW w:w="1701" w:type="dxa"/>
            <w:gridSpan w:val="2"/>
            <w:tcBorders>
              <w:top w:val="single" w:sz="4" w:space="0" w:color="auto"/>
              <w:left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4</w:t>
            </w:r>
          </w:p>
        </w:tc>
        <w:tc>
          <w:tcPr>
            <w:tcW w:w="1701" w:type="dxa"/>
            <w:gridSpan w:val="2"/>
            <w:tcBorders>
              <w:top w:val="single" w:sz="4" w:space="0" w:color="auto"/>
              <w:left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4</w:t>
            </w:r>
          </w:p>
        </w:tc>
      </w:tr>
      <w:tr w:rsidR="004B7517" w:rsidRPr="004B7517" w:rsidTr="002E1AEA">
        <w:tblPrEx>
          <w:jc w:val="center"/>
          <w:tblInd w:w="0" w:type="dxa"/>
        </w:tblPrEx>
        <w:trPr>
          <w:gridAfter w:val="1"/>
          <w:wAfter w:w="88" w:type="dxa"/>
          <w:trHeight w:val="732"/>
          <w:jc w:val="center"/>
        </w:trPr>
        <w:tc>
          <w:tcPr>
            <w:tcW w:w="5790"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EE4DAE" w:rsidP="004B7517">
            <w:pPr>
              <w:spacing w:after="200" w:line="276" w:lineRule="auto"/>
              <w:rPr>
                <w:rFonts w:ascii="Calibri" w:eastAsia="Calibri" w:hAnsi="Calibri" w:cs="Segoe UI"/>
                <w:color w:val="0D0D0D"/>
                <w:lang w:eastAsia="en-US"/>
              </w:rPr>
            </w:pPr>
            <w:r>
              <w:rPr>
                <w:rFonts w:ascii="Calibri" w:eastAsia="Calibri" w:hAnsi="Calibri" w:cs="Segoe UI"/>
                <w:color w:val="0D0D0D"/>
                <w:lang w:eastAsia="en-US"/>
              </w:rPr>
              <w:t>3.2.3: Personelin</w:t>
            </w:r>
            <w:r w:rsidR="004B7517" w:rsidRPr="004B7517">
              <w:rPr>
                <w:rFonts w:ascii="Calibri" w:eastAsia="Calibri" w:hAnsi="Calibri" w:cs="Segoe UI"/>
                <w:color w:val="0D0D0D"/>
                <w:lang w:eastAsia="en-US"/>
              </w:rPr>
              <w:t xml:space="preserve"> sorunlarının ve beklentilerinin tespitine yönelik anket çalışması yapılması</w:t>
            </w:r>
          </w:p>
        </w:tc>
        <w:tc>
          <w:tcPr>
            <w:tcW w:w="2693" w:type="dxa"/>
            <w:gridSpan w:val="2"/>
            <w:tcBorders>
              <w:top w:val="single" w:sz="4" w:space="0" w:color="auto"/>
              <w:left w:val="single" w:sz="4" w:space="0" w:color="auto"/>
              <w:bottom w:val="single" w:sz="4" w:space="0" w:color="auto"/>
              <w:right w:val="single" w:sz="4" w:space="0" w:color="auto"/>
            </w:tcBorders>
          </w:tcPr>
          <w:p w:rsidR="004B7517" w:rsidRPr="004B7517" w:rsidRDefault="004B7517" w:rsidP="004B7517">
            <w:pPr>
              <w:rPr>
                <w:rFonts w:ascii="Calibri" w:eastAsia="Calibri" w:hAnsi="Calibri" w:cs="Segoe UI"/>
                <w:color w:val="000000"/>
                <w:lang w:eastAsia="en-US"/>
              </w:rPr>
            </w:pPr>
          </w:p>
          <w:p w:rsidR="004B7517" w:rsidRPr="004B7517" w:rsidRDefault="004B7517" w:rsidP="004B7517">
            <w:pPr>
              <w:rPr>
                <w:rFonts w:ascii="Calibri" w:eastAsia="Calibri" w:hAnsi="Calibri" w:cs="Segoe UI"/>
                <w:color w:val="000000"/>
                <w:lang w:eastAsia="en-US"/>
              </w:rPr>
            </w:pPr>
            <w:r w:rsidRPr="004B7517">
              <w:rPr>
                <w:rFonts w:ascii="Calibri" w:eastAsia="Calibri" w:hAnsi="Calibri" w:cs="Segoe UI"/>
                <w:color w:val="000000"/>
                <w:lang w:eastAsia="en-US"/>
              </w:rPr>
              <w:t>Anket sayısı</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r>
    </w:tbl>
    <w:p w:rsidR="00EE4DAE" w:rsidRDefault="00EE4DAE" w:rsidP="004B7517">
      <w:pPr>
        <w:spacing w:after="200" w:line="276" w:lineRule="auto"/>
        <w:rPr>
          <w:rFonts w:ascii="Calibri" w:eastAsia="Calibri" w:hAnsi="Calibri"/>
          <w:sz w:val="22"/>
          <w:szCs w:val="22"/>
          <w:lang w:eastAsia="en-US"/>
        </w:rPr>
      </w:pPr>
    </w:p>
    <w:tbl>
      <w:tblPr>
        <w:tblW w:w="15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812"/>
        <w:gridCol w:w="2693"/>
        <w:gridCol w:w="1701"/>
        <w:gridCol w:w="1701"/>
        <w:gridCol w:w="1701"/>
        <w:gridCol w:w="1701"/>
      </w:tblGrid>
      <w:tr w:rsidR="004B7517" w:rsidRPr="004B7517" w:rsidTr="00FC0F8A">
        <w:trPr>
          <w:trHeight w:val="540"/>
          <w:jc w:val="center"/>
        </w:trPr>
        <w:tc>
          <w:tcPr>
            <w:tcW w:w="5812" w:type="dxa"/>
            <w:tcBorders>
              <w:top w:val="single" w:sz="4" w:space="0" w:color="auto"/>
              <w:left w:val="single" w:sz="4" w:space="0" w:color="auto"/>
              <w:bottom w:val="single" w:sz="4" w:space="0" w:color="000000"/>
              <w:right w:val="single" w:sz="4" w:space="0" w:color="auto"/>
            </w:tcBorders>
            <w:shd w:val="clear" w:color="auto" w:fill="auto"/>
          </w:tcPr>
          <w:p w:rsidR="004B7517" w:rsidRPr="004B7517" w:rsidRDefault="004B7517" w:rsidP="004B7517">
            <w:pPr>
              <w:spacing w:after="200" w:line="276" w:lineRule="auto"/>
              <w:jc w:val="center"/>
              <w:rPr>
                <w:rFonts w:ascii="Calibri" w:eastAsia="Calibri" w:hAnsi="Calibri" w:cs="Segoe UI"/>
                <w:b/>
                <w:u w:val="single"/>
                <w:lang w:eastAsia="en-US"/>
              </w:rPr>
            </w:pPr>
          </w:p>
        </w:tc>
        <w:tc>
          <w:tcPr>
            <w:tcW w:w="9497" w:type="dxa"/>
            <w:gridSpan w:val="5"/>
            <w:tcBorders>
              <w:top w:val="single" w:sz="4" w:space="0" w:color="auto"/>
              <w:left w:val="single" w:sz="4" w:space="0" w:color="auto"/>
              <w:bottom w:val="single" w:sz="4" w:space="0" w:color="000000"/>
              <w:right w:val="single" w:sz="4" w:space="0" w:color="auto"/>
            </w:tcBorders>
            <w:shd w:val="clear" w:color="auto" w:fill="auto"/>
          </w:tcPr>
          <w:p w:rsidR="004B7517" w:rsidRPr="004B7517" w:rsidRDefault="00EE4DAE" w:rsidP="004B7517">
            <w:pPr>
              <w:tabs>
                <w:tab w:val="left" w:pos="7050"/>
              </w:tabs>
              <w:spacing w:after="200" w:line="276" w:lineRule="auto"/>
              <w:jc w:val="center"/>
              <w:rPr>
                <w:rFonts w:ascii="Calibri" w:eastAsia="Calibri" w:hAnsi="Calibri" w:cs="Segoe UI"/>
                <w:b/>
                <w:lang w:eastAsia="en-US"/>
              </w:rPr>
            </w:pPr>
            <w:r>
              <w:rPr>
                <w:rFonts w:ascii="Calibri" w:eastAsia="Calibri" w:hAnsi="Calibri" w:cs="Segoe UI"/>
                <w:b/>
                <w:lang w:eastAsia="en-US"/>
              </w:rPr>
              <w:t>GENEL SEKRETERLİK</w:t>
            </w:r>
          </w:p>
          <w:p w:rsidR="004B7517" w:rsidRPr="004B7517" w:rsidRDefault="004B7517" w:rsidP="004B7517">
            <w:pPr>
              <w:tabs>
                <w:tab w:val="left" w:pos="7050"/>
              </w:tabs>
              <w:jc w:val="center"/>
              <w:rPr>
                <w:rFonts w:ascii="Calibri" w:eastAsia="Calibri" w:hAnsi="Calibri" w:cs="Segoe UI"/>
                <w:b/>
                <w:lang w:eastAsia="en-US"/>
              </w:rPr>
            </w:pPr>
            <w:r w:rsidRPr="004B7517">
              <w:rPr>
                <w:rFonts w:ascii="Calibri" w:eastAsia="Calibri" w:hAnsi="Calibri" w:cs="Segoe UI"/>
                <w:b/>
                <w:lang w:eastAsia="en-US"/>
              </w:rPr>
              <w:t>STRATEJİK HEDEFLER TABLOSU</w:t>
            </w:r>
          </w:p>
        </w:tc>
      </w:tr>
      <w:tr w:rsidR="004B7517" w:rsidRPr="004B7517" w:rsidTr="00FC0F8A">
        <w:trPr>
          <w:trHeight w:val="270"/>
          <w:jc w:val="center"/>
        </w:trPr>
        <w:tc>
          <w:tcPr>
            <w:tcW w:w="5812" w:type="dxa"/>
            <w:vMerge w:val="restart"/>
            <w:tcBorders>
              <w:top w:val="single" w:sz="4" w:space="0" w:color="auto"/>
              <w:left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p w:rsidR="004B7517" w:rsidRPr="004B7517" w:rsidRDefault="004B7517" w:rsidP="004B7517">
            <w:pPr>
              <w:spacing w:after="200" w:line="276" w:lineRule="auto"/>
              <w:rPr>
                <w:rFonts w:ascii="Calibri" w:eastAsia="Calibri" w:hAnsi="Calibri" w:cs="Segoe UI"/>
                <w:b/>
                <w:lang w:eastAsia="en-US"/>
              </w:rPr>
            </w:pPr>
          </w:p>
        </w:tc>
        <w:tc>
          <w:tcPr>
            <w:tcW w:w="2693" w:type="dxa"/>
            <w:vMerge w:val="restart"/>
            <w:tcBorders>
              <w:top w:val="single" w:sz="4" w:space="0" w:color="auto"/>
              <w:left w:val="single" w:sz="4" w:space="0" w:color="auto"/>
              <w:right w:val="single" w:sz="4" w:space="0" w:color="auto"/>
            </w:tcBorders>
          </w:tcPr>
          <w:p w:rsidR="004B7517" w:rsidRPr="004B7517" w:rsidRDefault="004B7517" w:rsidP="004B7517">
            <w:pPr>
              <w:jc w:val="center"/>
              <w:rPr>
                <w:rFonts w:ascii="Calibri" w:eastAsia="Calibri" w:hAnsi="Calibri" w:cs="Segoe UI"/>
                <w:b/>
                <w:lang w:eastAsia="en-US"/>
              </w:rPr>
            </w:pPr>
          </w:p>
          <w:p w:rsidR="004B7517" w:rsidRPr="004B7517" w:rsidRDefault="004B7517" w:rsidP="004B7517">
            <w:pPr>
              <w:jc w:val="center"/>
              <w:rPr>
                <w:rFonts w:ascii="Calibri" w:eastAsia="Calibri" w:hAnsi="Calibri" w:cs="Segoe UI"/>
                <w:b/>
                <w:lang w:eastAsia="en-US"/>
              </w:rPr>
            </w:pPr>
            <w:r w:rsidRPr="004B7517">
              <w:rPr>
                <w:rFonts w:ascii="Calibri" w:eastAsia="Calibri" w:hAnsi="Calibri" w:cs="Segoe UI"/>
                <w:b/>
                <w:lang w:eastAsia="en-US"/>
              </w:rPr>
              <w:t>Performans</w:t>
            </w:r>
          </w:p>
          <w:p w:rsidR="004B7517" w:rsidRPr="004B7517" w:rsidRDefault="004B7517" w:rsidP="004B7517">
            <w:pPr>
              <w:jc w:val="center"/>
              <w:rPr>
                <w:rFonts w:ascii="Calibri" w:eastAsia="Calibri" w:hAnsi="Calibri" w:cs="Segoe UI"/>
                <w:lang w:eastAsia="en-US"/>
              </w:rPr>
            </w:pPr>
            <w:r w:rsidRPr="004B7517">
              <w:rPr>
                <w:rFonts w:ascii="Calibri" w:eastAsia="Calibri" w:hAnsi="Calibri" w:cs="Segoe UI"/>
                <w:b/>
                <w:lang w:eastAsia="en-US"/>
              </w:rPr>
              <w:t>Göstergesi</w:t>
            </w:r>
          </w:p>
        </w:tc>
        <w:tc>
          <w:tcPr>
            <w:tcW w:w="6804" w:type="dxa"/>
            <w:gridSpan w:val="4"/>
            <w:tcBorders>
              <w:top w:val="single" w:sz="4" w:space="0" w:color="auto"/>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Yıllara Göre Hedefler</w:t>
            </w:r>
          </w:p>
        </w:tc>
      </w:tr>
      <w:tr w:rsidR="004B7517" w:rsidRPr="004B7517" w:rsidTr="00D443EF">
        <w:trPr>
          <w:trHeight w:val="283"/>
          <w:jc w:val="center"/>
        </w:trPr>
        <w:tc>
          <w:tcPr>
            <w:tcW w:w="5812" w:type="dxa"/>
            <w:vMerge/>
            <w:tcBorders>
              <w:left w:val="single" w:sz="4" w:space="0" w:color="auto"/>
              <w:bottom w:val="single" w:sz="4" w:space="0" w:color="auto"/>
              <w:right w:val="single" w:sz="4" w:space="0" w:color="auto"/>
            </w:tcBorders>
          </w:tcPr>
          <w:p w:rsidR="004B7517" w:rsidRPr="004B7517" w:rsidRDefault="004B7517" w:rsidP="004B7517">
            <w:pPr>
              <w:spacing w:after="200" w:line="276" w:lineRule="auto"/>
              <w:rPr>
                <w:rFonts w:ascii="Calibri" w:eastAsia="Calibri" w:hAnsi="Calibri" w:cs="Segoe UI"/>
                <w:b/>
                <w:lang w:eastAsia="en-US"/>
              </w:rPr>
            </w:pPr>
          </w:p>
        </w:tc>
        <w:tc>
          <w:tcPr>
            <w:tcW w:w="2693" w:type="dxa"/>
            <w:vMerge/>
            <w:tcBorders>
              <w:left w:val="single" w:sz="4" w:space="0" w:color="auto"/>
              <w:bottom w:val="single" w:sz="4" w:space="0" w:color="auto"/>
              <w:right w:val="single" w:sz="4" w:space="0" w:color="auto"/>
            </w:tcBorders>
          </w:tcPr>
          <w:p w:rsidR="004B7517" w:rsidRPr="004B7517" w:rsidRDefault="004B7517" w:rsidP="004B7517">
            <w:pPr>
              <w:spacing w:after="200" w:line="276" w:lineRule="auto"/>
              <w:jc w:val="center"/>
              <w:rPr>
                <w:rFonts w:ascii="Calibri" w:eastAsia="Calibri" w:hAnsi="Calibri" w:cs="Segoe UI"/>
                <w:b/>
                <w:i/>
                <w:lang w:eastAsia="en-US"/>
              </w:rPr>
            </w:pPr>
          </w:p>
        </w:tc>
        <w:tc>
          <w:tcPr>
            <w:tcW w:w="1701" w:type="dxa"/>
            <w:tcBorders>
              <w:top w:val="single" w:sz="4" w:space="0" w:color="auto"/>
              <w:left w:val="single" w:sz="4" w:space="0" w:color="auto"/>
              <w:bottom w:val="single" w:sz="4" w:space="0" w:color="auto"/>
              <w:right w:val="single" w:sz="4" w:space="0" w:color="auto"/>
            </w:tcBorders>
          </w:tcPr>
          <w:p w:rsidR="004B7517" w:rsidRPr="004B7517" w:rsidRDefault="004B7517" w:rsidP="00EE4DAE">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EE4DAE">
              <w:rPr>
                <w:rFonts w:ascii="Calibri" w:eastAsia="Calibri" w:hAnsi="Calibri" w:cs="Segoe UI"/>
                <w:b/>
                <w:lang w:eastAsia="en-US"/>
              </w:rPr>
              <w:t>23</w:t>
            </w:r>
          </w:p>
        </w:tc>
        <w:tc>
          <w:tcPr>
            <w:tcW w:w="1701" w:type="dxa"/>
            <w:tcBorders>
              <w:top w:val="single" w:sz="4" w:space="0" w:color="auto"/>
              <w:left w:val="single" w:sz="4" w:space="0" w:color="auto"/>
              <w:bottom w:val="single" w:sz="4" w:space="0" w:color="auto"/>
              <w:right w:val="single" w:sz="4" w:space="0" w:color="auto"/>
            </w:tcBorders>
          </w:tcPr>
          <w:p w:rsidR="004B7517" w:rsidRPr="004B7517" w:rsidRDefault="00EE4DAE" w:rsidP="00EE4DAE">
            <w:pPr>
              <w:spacing w:after="200" w:line="276" w:lineRule="auto"/>
              <w:jc w:val="center"/>
              <w:rPr>
                <w:rFonts w:ascii="Calibri" w:eastAsia="Calibri" w:hAnsi="Calibri" w:cs="Segoe UI"/>
                <w:b/>
                <w:lang w:eastAsia="en-US"/>
              </w:rPr>
            </w:pPr>
            <w:r>
              <w:rPr>
                <w:rFonts w:ascii="Calibri" w:eastAsia="Calibri" w:hAnsi="Calibri" w:cs="Segoe UI"/>
                <w:b/>
                <w:lang w:eastAsia="en-US"/>
              </w:rPr>
              <w:t>2024</w:t>
            </w:r>
          </w:p>
        </w:tc>
        <w:tc>
          <w:tcPr>
            <w:tcW w:w="1701" w:type="dxa"/>
            <w:tcBorders>
              <w:top w:val="single" w:sz="4" w:space="0" w:color="auto"/>
              <w:left w:val="single" w:sz="4" w:space="0" w:color="auto"/>
              <w:bottom w:val="single" w:sz="4" w:space="0" w:color="auto"/>
              <w:right w:val="single" w:sz="4" w:space="0" w:color="auto"/>
            </w:tcBorders>
          </w:tcPr>
          <w:p w:rsidR="004B7517" w:rsidRPr="004B7517" w:rsidRDefault="004B7517" w:rsidP="00EE4DAE">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EE4DAE">
              <w:rPr>
                <w:rFonts w:ascii="Calibri" w:eastAsia="Calibri" w:hAnsi="Calibri" w:cs="Segoe UI"/>
                <w:b/>
                <w:lang w:eastAsia="en-US"/>
              </w:rPr>
              <w:t>25</w:t>
            </w:r>
          </w:p>
        </w:tc>
        <w:tc>
          <w:tcPr>
            <w:tcW w:w="1701" w:type="dxa"/>
            <w:tcBorders>
              <w:top w:val="single" w:sz="4" w:space="0" w:color="auto"/>
              <w:left w:val="single" w:sz="4" w:space="0" w:color="auto"/>
              <w:bottom w:val="single" w:sz="4" w:space="0" w:color="auto"/>
              <w:right w:val="single" w:sz="4" w:space="0" w:color="auto"/>
            </w:tcBorders>
          </w:tcPr>
          <w:p w:rsidR="004B7517" w:rsidRPr="004B7517" w:rsidRDefault="004B7517" w:rsidP="00EE4DAE">
            <w:pPr>
              <w:spacing w:after="200" w:line="276" w:lineRule="auto"/>
              <w:jc w:val="center"/>
              <w:rPr>
                <w:rFonts w:ascii="Calibri" w:eastAsia="Calibri" w:hAnsi="Calibri" w:cs="Segoe UI"/>
                <w:b/>
                <w:lang w:eastAsia="en-US"/>
              </w:rPr>
            </w:pPr>
            <w:r w:rsidRPr="004B7517">
              <w:rPr>
                <w:rFonts w:ascii="Calibri" w:eastAsia="Calibri" w:hAnsi="Calibri" w:cs="Segoe UI"/>
                <w:b/>
                <w:lang w:eastAsia="en-US"/>
              </w:rPr>
              <w:t>20</w:t>
            </w:r>
            <w:r w:rsidR="00EE4DAE">
              <w:rPr>
                <w:rFonts w:ascii="Calibri" w:eastAsia="Calibri" w:hAnsi="Calibri" w:cs="Segoe UI"/>
                <w:b/>
                <w:lang w:eastAsia="en-US"/>
              </w:rPr>
              <w:t>2</w:t>
            </w:r>
            <w:r w:rsidRPr="004B7517">
              <w:rPr>
                <w:rFonts w:ascii="Calibri" w:eastAsia="Calibri" w:hAnsi="Calibri" w:cs="Segoe UI"/>
                <w:b/>
                <w:lang w:eastAsia="en-US"/>
              </w:rPr>
              <w:t>7</w:t>
            </w:r>
          </w:p>
        </w:tc>
      </w:tr>
      <w:tr w:rsidR="004B7517" w:rsidRPr="004B7517" w:rsidTr="00FC0F8A">
        <w:trPr>
          <w:trHeight w:val="540"/>
          <w:jc w:val="center"/>
        </w:trPr>
        <w:tc>
          <w:tcPr>
            <w:tcW w:w="5812" w:type="dxa"/>
            <w:tcBorders>
              <w:top w:val="single" w:sz="4" w:space="0" w:color="auto"/>
              <w:left w:val="single" w:sz="4" w:space="0" w:color="auto"/>
              <w:right w:val="single" w:sz="4" w:space="0" w:color="auto"/>
            </w:tcBorders>
            <w:shd w:val="clear" w:color="auto" w:fill="95B3D7"/>
          </w:tcPr>
          <w:p w:rsidR="004B7517" w:rsidRPr="004B7517" w:rsidRDefault="004B7517" w:rsidP="004B7517">
            <w:pPr>
              <w:spacing w:after="200" w:line="276" w:lineRule="auto"/>
              <w:rPr>
                <w:rFonts w:ascii="Calibri" w:eastAsia="Calibri" w:hAnsi="Calibri" w:cs="Segoe UI"/>
                <w:b/>
                <w:u w:val="single"/>
                <w:lang w:eastAsia="en-US"/>
              </w:rPr>
            </w:pPr>
            <w:r w:rsidRPr="004B7517">
              <w:rPr>
                <w:rFonts w:ascii="Calibri" w:eastAsia="Calibri" w:hAnsi="Calibri" w:cs="Segoe UI"/>
                <w:b/>
                <w:u w:val="single"/>
                <w:lang w:eastAsia="en-US"/>
              </w:rPr>
              <w:t xml:space="preserve">Stratejik Amaç 3: </w:t>
            </w:r>
          </w:p>
        </w:tc>
        <w:tc>
          <w:tcPr>
            <w:tcW w:w="9497" w:type="dxa"/>
            <w:gridSpan w:val="5"/>
            <w:tcBorders>
              <w:top w:val="single" w:sz="4" w:space="0" w:color="auto"/>
              <w:left w:val="single" w:sz="4" w:space="0" w:color="auto"/>
              <w:right w:val="single" w:sz="4" w:space="0" w:color="auto"/>
            </w:tcBorders>
            <w:shd w:val="clear" w:color="auto" w:fill="95B3D7"/>
          </w:tcPr>
          <w:p w:rsidR="004B7517" w:rsidRPr="004B7517" w:rsidRDefault="00EE4DAE" w:rsidP="00EE4DAE">
            <w:pPr>
              <w:tabs>
                <w:tab w:val="left" w:pos="7050"/>
              </w:tabs>
              <w:rPr>
                <w:rFonts w:ascii="Calibri" w:eastAsia="Calibri" w:hAnsi="Calibri" w:cs="Segoe UI"/>
                <w:b/>
                <w:lang w:eastAsia="en-US"/>
              </w:rPr>
            </w:pPr>
            <w:r>
              <w:rPr>
                <w:rFonts w:ascii="Calibri" w:eastAsia="Calibri" w:hAnsi="Calibri" w:cs="Segoe UI"/>
                <w:b/>
                <w:lang w:eastAsia="en-US"/>
              </w:rPr>
              <w:t>Strateji 1.5 : Sekreterliğimiz</w:t>
            </w:r>
            <w:r w:rsidR="004B7517" w:rsidRPr="004B7517">
              <w:rPr>
                <w:rFonts w:ascii="Calibri" w:eastAsia="Calibri" w:hAnsi="Calibri" w:cs="Segoe UI"/>
                <w:b/>
                <w:lang w:eastAsia="en-US"/>
              </w:rPr>
              <w:t xml:space="preserve"> dış paydaşlarla iletişim ve ilişkilerinin geliştirilmesi</w:t>
            </w:r>
          </w:p>
        </w:tc>
      </w:tr>
      <w:tr w:rsidR="004B7517" w:rsidRPr="004B7517" w:rsidTr="00FC0F8A">
        <w:trPr>
          <w:trHeight w:val="1363"/>
          <w:jc w:val="center"/>
        </w:trPr>
        <w:tc>
          <w:tcPr>
            <w:tcW w:w="5812" w:type="dxa"/>
            <w:tcBorders>
              <w:top w:val="single" w:sz="4" w:space="0" w:color="auto"/>
              <w:left w:val="single" w:sz="4" w:space="0" w:color="auto"/>
              <w:bottom w:val="single" w:sz="4" w:space="0" w:color="auto"/>
              <w:right w:val="single" w:sz="4" w:space="0" w:color="auto"/>
            </w:tcBorders>
            <w:vAlign w:val="center"/>
          </w:tcPr>
          <w:p w:rsidR="004B7517" w:rsidRPr="004B7517" w:rsidRDefault="00EE4DAE" w:rsidP="00EE4DAE">
            <w:pPr>
              <w:spacing w:after="200" w:line="276" w:lineRule="auto"/>
              <w:rPr>
                <w:rFonts w:ascii="Calibri" w:eastAsia="Calibri" w:hAnsi="Calibri" w:cs="Segoe UI"/>
                <w:color w:val="000000"/>
                <w:lang w:eastAsia="en-US"/>
              </w:rPr>
            </w:pPr>
            <w:r>
              <w:rPr>
                <w:rFonts w:ascii="Calibri" w:eastAsia="Calibri" w:hAnsi="Calibri" w:cs="Segoe UI"/>
                <w:color w:val="000000"/>
                <w:lang w:eastAsia="en-US"/>
              </w:rPr>
              <w:t>3.2</w:t>
            </w:r>
            <w:r w:rsidR="004B7517" w:rsidRPr="004B7517">
              <w:rPr>
                <w:rFonts w:ascii="Calibri" w:eastAsia="Calibri" w:hAnsi="Calibri" w:cs="Segoe UI"/>
                <w:color w:val="000000"/>
                <w:lang w:eastAsia="en-US"/>
              </w:rPr>
              <w:t>.</w:t>
            </w:r>
            <w:r>
              <w:rPr>
                <w:rFonts w:ascii="Calibri" w:eastAsia="Calibri" w:hAnsi="Calibri" w:cs="Segoe UI"/>
                <w:color w:val="000000"/>
                <w:lang w:eastAsia="en-US"/>
              </w:rPr>
              <w:t>5</w:t>
            </w:r>
            <w:r w:rsidR="004B7517" w:rsidRPr="004B7517">
              <w:rPr>
                <w:rFonts w:ascii="Calibri" w:eastAsia="Calibri" w:hAnsi="Calibri" w:cs="Segoe UI"/>
                <w:color w:val="000000"/>
                <w:lang w:eastAsia="en-US"/>
              </w:rPr>
              <w:t xml:space="preserve">: Her yıl </w:t>
            </w:r>
            <w:r>
              <w:rPr>
                <w:rFonts w:ascii="Calibri" w:eastAsia="Calibri" w:hAnsi="Calibri" w:cs="Segoe UI"/>
                <w:color w:val="000000"/>
                <w:lang w:eastAsia="en-US"/>
              </w:rPr>
              <w:t>yapılacak toplantılarıda</w:t>
            </w:r>
            <w:r w:rsidR="004B7517" w:rsidRPr="004B7517">
              <w:rPr>
                <w:rFonts w:ascii="Calibri" w:eastAsia="Calibri" w:hAnsi="Calibri" w:cs="Segoe UI"/>
                <w:color w:val="000000"/>
                <w:lang w:eastAsia="en-US"/>
              </w:rPr>
              <w:t xml:space="preserve"> gündemle ilgili olarak yerel paydaşların üst yöneticilerinin katılımının sağlanması (Valilik, , il müdürlükleri, belediyeler) </w:t>
            </w:r>
          </w:p>
        </w:tc>
        <w:tc>
          <w:tcPr>
            <w:tcW w:w="2693" w:type="dxa"/>
            <w:tcBorders>
              <w:top w:val="single" w:sz="4" w:space="0" w:color="auto"/>
              <w:left w:val="single" w:sz="4" w:space="0" w:color="auto"/>
              <w:bottom w:val="single" w:sz="4" w:space="0" w:color="auto"/>
              <w:right w:val="single" w:sz="4" w:space="0" w:color="auto"/>
            </w:tcBorders>
          </w:tcPr>
          <w:p w:rsidR="004B7517" w:rsidRPr="004B7517" w:rsidRDefault="004B7517" w:rsidP="004B7517">
            <w:pPr>
              <w:rPr>
                <w:rFonts w:ascii="Calibri" w:eastAsia="Calibri" w:hAnsi="Calibri" w:cs="Segoe UI"/>
                <w:color w:val="000000"/>
                <w:lang w:eastAsia="en-US"/>
              </w:rPr>
            </w:pPr>
          </w:p>
          <w:p w:rsidR="004B7517" w:rsidRPr="004B7517" w:rsidRDefault="00D443EF" w:rsidP="004B7517">
            <w:pPr>
              <w:rPr>
                <w:rFonts w:ascii="Calibri" w:eastAsia="Calibri" w:hAnsi="Calibri" w:cs="Segoe UI"/>
                <w:color w:val="000000"/>
                <w:lang w:eastAsia="en-US"/>
              </w:rPr>
            </w:pPr>
            <w:r>
              <w:rPr>
                <w:rFonts w:ascii="Calibri" w:eastAsia="Calibri" w:hAnsi="Calibri" w:cs="Segoe UI"/>
                <w:color w:val="000000"/>
                <w:lang w:eastAsia="en-US"/>
              </w:rPr>
              <w:t xml:space="preserve">    </w:t>
            </w:r>
            <w:r w:rsidR="004B7517" w:rsidRPr="004B7517">
              <w:rPr>
                <w:rFonts w:ascii="Calibri" w:eastAsia="Calibri" w:hAnsi="Calibri" w:cs="Segoe UI"/>
                <w:color w:val="000000"/>
                <w:lang w:eastAsia="en-US"/>
              </w:rPr>
              <w:t>Toplantı Sayısı</w:t>
            </w:r>
          </w:p>
        </w:tc>
        <w:tc>
          <w:tcPr>
            <w:tcW w:w="1701" w:type="dxa"/>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jc w:val="center"/>
              <w:rPr>
                <w:rFonts w:ascii="Calibri" w:eastAsia="Calibri" w:hAnsi="Calibri" w:cs="Segoe UI"/>
                <w:color w:val="000000"/>
                <w:lang w:eastAsia="en-US"/>
              </w:rPr>
            </w:pPr>
            <w:r w:rsidRPr="004B7517">
              <w:rPr>
                <w:rFonts w:ascii="Calibri" w:eastAsia="Calibri" w:hAnsi="Calibri" w:cs="Segoe UI"/>
                <w:color w:val="000000"/>
                <w:lang w:eastAsia="en-US"/>
              </w:rPr>
              <w:t>3</w:t>
            </w:r>
          </w:p>
        </w:tc>
      </w:tr>
      <w:tr w:rsidR="004B7517" w:rsidRPr="004B7517" w:rsidTr="00FC0F8A">
        <w:trPr>
          <w:trHeight w:val="540"/>
          <w:jc w:val="center"/>
        </w:trPr>
        <w:tc>
          <w:tcPr>
            <w:tcW w:w="5812" w:type="dxa"/>
            <w:tcBorders>
              <w:top w:val="single" w:sz="4" w:space="0" w:color="auto"/>
              <w:left w:val="single" w:sz="4" w:space="0" w:color="auto"/>
              <w:right w:val="single" w:sz="4" w:space="0" w:color="auto"/>
            </w:tcBorders>
            <w:shd w:val="clear" w:color="auto" w:fill="95B3D7"/>
          </w:tcPr>
          <w:p w:rsidR="004B7517" w:rsidRPr="004B7517" w:rsidRDefault="004B7517" w:rsidP="004B7517">
            <w:pPr>
              <w:spacing w:after="200" w:line="276" w:lineRule="auto"/>
              <w:rPr>
                <w:rFonts w:ascii="Calibri" w:eastAsia="Calibri" w:hAnsi="Calibri" w:cs="Segoe UI"/>
                <w:b/>
                <w:u w:val="single"/>
                <w:lang w:eastAsia="en-US"/>
              </w:rPr>
            </w:pPr>
            <w:r w:rsidRPr="004B7517">
              <w:rPr>
                <w:rFonts w:ascii="Calibri" w:eastAsia="Calibri" w:hAnsi="Calibri" w:cs="Segoe UI"/>
                <w:b/>
                <w:u w:val="single"/>
                <w:lang w:eastAsia="en-US"/>
              </w:rPr>
              <w:t xml:space="preserve">Stratejik Amaç 3: </w:t>
            </w:r>
          </w:p>
        </w:tc>
        <w:tc>
          <w:tcPr>
            <w:tcW w:w="9497" w:type="dxa"/>
            <w:gridSpan w:val="5"/>
            <w:tcBorders>
              <w:top w:val="single" w:sz="4" w:space="0" w:color="auto"/>
              <w:left w:val="single" w:sz="4" w:space="0" w:color="auto"/>
              <w:right w:val="single" w:sz="4" w:space="0" w:color="auto"/>
            </w:tcBorders>
            <w:shd w:val="clear" w:color="auto" w:fill="95B3D7"/>
          </w:tcPr>
          <w:p w:rsidR="004B7517" w:rsidRPr="004B7517" w:rsidRDefault="004B7517" w:rsidP="00EE4DAE">
            <w:pPr>
              <w:tabs>
                <w:tab w:val="left" w:pos="7050"/>
              </w:tabs>
              <w:rPr>
                <w:rFonts w:ascii="Calibri" w:eastAsia="Calibri" w:hAnsi="Calibri" w:cs="Segoe UI"/>
                <w:b/>
                <w:lang w:eastAsia="en-US"/>
              </w:rPr>
            </w:pPr>
            <w:r w:rsidRPr="004B7517">
              <w:rPr>
                <w:rFonts w:ascii="Calibri" w:eastAsia="Calibri" w:hAnsi="Calibri" w:cs="Segoe UI"/>
                <w:b/>
                <w:lang w:eastAsia="en-US"/>
              </w:rPr>
              <w:t>Strateji</w:t>
            </w:r>
            <w:r w:rsidR="00EE4DAE">
              <w:rPr>
                <w:rFonts w:ascii="Calibri" w:eastAsia="Calibri" w:hAnsi="Calibri" w:cs="Segoe UI"/>
                <w:b/>
                <w:lang w:eastAsia="en-US"/>
              </w:rPr>
              <w:t xml:space="preserve"> 1.6</w:t>
            </w:r>
            <w:r w:rsidRPr="004B7517">
              <w:rPr>
                <w:rFonts w:ascii="Calibri" w:eastAsia="Calibri" w:hAnsi="Calibri" w:cs="Segoe UI"/>
                <w:b/>
                <w:lang w:eastAsia="en-US"/>
              </w:rPr>
              <w:t xml:space="preserve"> : faaliyet ve haberlerinin doğru zaman ve ortamlarda etkili biçimde iletilmesi</w:t>
            </w:r>
          </w:p>
        </w:tc>
      </w:tr>
      <w:tr w:rsidR="004B7517" w:rsidRPr="004B7517" w:rsidTr="00FC0F8A">
        <w:trPr>
          <w:jc w:val="center"/>
        </w:trPr>
        <w:tc>
          <w:tcPr>
            <w:tcW w:w="5812" w:type="dxa"/>
            <w:tcBorders>
              <w:top w:val="single" w:sz="4" w:space="0" w:color="auto"/>
              <w:left w:val="single" w:sz="4" w:space="0" w:color="auto"/>
              <w:bottom w:val="single" w:sz="4" w:space="0" w:color="auto"/>
              <w:right w:val="single" w:sz="4" w:space="0" w:color="auto"/>
            </w:tcBorders>
            <w:vAlign w:val="center"/>
          </w:tcPr>
          <w:p w:rsidR="004B7517" w:rsidRPr="004B7517" w:rsidRDefault="00EE4DAE" w:rsidP="00EE4DAE">
            <w:pPr>
              <w:jc w:val="both"/>
              <w:rPr>
                <w:rFonts w:ascii="Calibri" w:eastAsia="Calibri" w:hAnsi="Calibri" w:cs="Segoe UI"/>
                <w:color w:val="0D0D0D"/>
                <w:lang w:eastAsia="en-US"/>
              </w:rPr>
            </w:pPr>
            <w:r>
              <w:rPr>
                <w:rFonts w:ascii="Calibri" w:eastAsia="Calibri" w:hAnsi="Calibri" w:cs="Segoe UI"/>
                <w:color w:val="0D0D0D"/>
                <w:lang w:eastAsia="en-US"/>
              </w:rPr>
              <w:t>3.2</w:t>
            </w:r>
            <w:r w:rsidR="004B7517" w:rsidRPr="004B7517">
              <w:rPr>
                <w:rFonts w:ascii="Calibri" w:eastAsia="Calibri" w:hAnsi="Calibri" w:cs="Segoe UI"/>
                <w:color w:val="0D0D0D"/>
                <w:lang w:eastAsia="en-US"/>
              </w:rPr>
              <w:t>.</w:t>
            </w:r>
            <w:r>
              <w:rPr>
                <w:rFonts w:ascii="Calibri" w:eastAsia="Calibri" w:hAnsi="Calibri" w:cs="Segoe UI"/>
                <w:color w:val="0D0D0D"/>
                <w:lang w:eastAsia="en-US"/>
              </w:rPr>
              <w:t>6</w:t>
            </w:r>
            <w:r w:rsidR="004B7517" w:rsidRPr="004B7517">
              <w:rPr>
                <w:rFonts w:ascii="Calibri" w:eastAsia="Calibri" w:hAnsi="Calibri" w:cs="Segoe UI"/>
                <w:color w:val="0D0D0D"/>
                <w:lang w:eastAsia="en-US"/>
              </w:rPr>
              <w:t xml:space="preserve">:Facebook, Twitter vb. sosyal medyada faaliyet </w:t>
            </w:r>
            <w:r>
              <w:rPr>
                <w:rFonts w:ascii="Calibri" w:eastAsia="Calibri" w:hAnsi="Calibri" w:cs="Segoe UI"/>
                <w:color w:val="0D0D0D"/>
                <w:lang w:eastAsia="en-US"/>
              </w:rPr>
              <w:t>ve haberlerin</w:t>
            </w:r>
            <w:r w:rsidR="004B7517" w:rsidRPr="004B7517">
              <w:rPr>
                <w:rFonts w:ascii="Calibri" w:eastAsia="Calibri" w:hAnsi="Calibri" w:cs="Segoe UI"/>
                <w:color w:val="0D0D0D"/>
                <w:lang w:eastAsia="en-US"/>
              </w:rPr>
              <w:t xml:space="preserve"> her gün duyurulması</w:t>
            </w:r>
          </w:p>
        </w:tc>
        <w:tc>
          <w:tcPr>
            <w:tcW w:w="2693" w:type="dxa"/>
            <w:tcBorders>
              <w:top w:val="single" w:sz="4" w:space="0" w:color="auto"/>
              <w:left w:val="single" w:sz="4" w:space="0" w:color="auto"/>
              <w:bottom w:val="single" w:sz="4" w:space="0" w:color="auto"/>
              <w:right w:val="single" w:sz="4" w:space="0" w:color="auto"/>
            </w:tcBorders>
            <w:vAlign w:val="center"/>
          </w:tcPr>
          <w:p w:rsidR="004B7517" w:rsidRPr="004B7517" w:rsidRDefault="004B7517" w:rsidP="004B7517">
            <w:pPr>
              <w:spacing w:before="60" w:after="60"/>
              <w:rPr>
                <w:rFonts w:ascii="Calibri" w:eastAsia="Calibri" w:hAnsi="Calibri" w:cs="Segoe UI"/>
                <w:color w:val="0D0D0D"/>
                <w:lang w:eastAsia="en-US"/>
              </w:rPr>
            </w:pPr>
            <w:r w:rsidRPr="004B7517">
              <w:rPr>
                <w:rFonts w:ascii="Calibri" w:eastAsia="Calibri" w:hAnsi="Calibri" w:cs="Segoe UI"/>
                <w:bCs/>
                <w:color w:val="0D0D0D"/>
                <w:lang w:eastAsia="en-US"/>
              </w:rPr>
              <w:t>Haber ve duyuru sayısı</w:t>
            </w:r>
          </w:p>
        </w:tc>
        <w:tc>
          <w:tcPr>
            <w:tcW w:w="1701" w:type="dxa"/>
            <w:tcBorders>
              <w:top w:val="single" w:sz="4" w:space="0" w:color="auto"/>
              <w:left w:val="single" w:sz="4" w:space="0" w:color="auto"/>
              <w:bottom w:val="single" w:sz="4" w:space="0" w:color="auto"/>
              <w:right w:val="single" w:sz="4" w:space="0" w:color="auto"/>
            </w:tcBorders>
            <w:vAlign w:val="center"/>
          </w:tcPr>
          <w:p w:rsidR="004B7517" w:rsidRPr="004B7517" w:rsidRDefault="00EE4DAE" w:rsidP="004B7517">
            <w:pPr>
              <w:jc w:val="center"/>
              <w:rPr>
                <w:rFonts w:ascii="Calibri" w:eastAsia="Calibri" w:hAnsi="Calibri" w:cs="Segoe UI"/>
                <w:color w:val="000000"/>
                <w:lang w:eastAsia="en-US"/>
              </w:rPr>
            </w:pPr>
            <w:r>
              <w:rPr>
                <w:rFonts w:ascii="Calibri" w:eastAsia="Calibri" w:hAnsi="Calibri" w:cs="Segoe UI"/>
                <w:color w:val="000000"/>
                <w:lang w:eastAsia="en-US"/>
              </w:rPr>
              <w:t>3</w:t>
            </w:r>
            <w:r w:rsidR="004B7517" w:rsidRPr="004B7517">
              <w:rPr>
                <w:rFonts w:ascii="Calibri" w:eastAsia="Calibri" w:hAnsi="Calibri" w:cs="Segoe UI"/>
                <w:color w:val="000000"/>
                <w:lang w:eastAsia="en-US"/>
              </w:rPr>
              <w:t>00</w:t>
            </w:r>
          </w:p>
        </w:tc>
        <w:tc>
          <w:tcPr>
            <w:tcW w:w="1701" w:type="dxa"/>
            <w:tcBorders>
              <w:top w:val="single" w:sz="4" w:space="0" w:color="auto"/>
              <w:left w:val="single" w:sz="4" w:space="0" w:color="auto"/>
              <w:bottom w:val="single" w:sz="4" w:space="0" w:color="auto"/>
              <w:right w:val="single" w:sz="4" w:space="0" w:color="auto"/>
            </w:tcBorders>
            <w:vAlign w:val="center"/>
          </w:tcPr>
          <w:p w:rsidR="004B7517" w:rsidRPr="004B7517" w:rsidRDefault="00EE4DAE" w:rsidP="004B7517">
            <w:pPr>
              <w:jc w:val="center"/>
              <w:rPr>
                <w:rFonts w:ascii="Calibri" w:eastAsia="Calibri" w:hAnsi="Calibri" w:cs="Segoe UI"/>
                <w:color w:val="000000"/>
                <w:lang w:eastAsia="en-US"/>
              </w:rPr>
            </w:pPr>
            <w:r>
              <w:rPr>
                <w:rFonts w:ascii="Calibri" w:eastAsia="Calibri" w:hAnsi="Calibri" w:cs="Segoe UI"/>
                <w:color w:val="000000"/>
                <w:lang w:eastAsia="en-US"/>
              </w:rPr>
              <w:t>35</w:t>
            </w:r>
            <w:r w:rsidR="004B7517" w:rsidRPr="004B7517">
              <w:rPr>
                <w:rFonts w:ascii="Calibri" w:eastAsia="Calibri" w:hAnsi="Calibri" w:cs="Segoe UI"/>
                <w:color w:val="000000"/>
                <w:lang w:eastAsia="en-US"/>
              </w:rPr>
              <w:t>0</w:t>
            </w:r>
          </w:p>
        </w:tc>
        <w:tc>
          <w:tcPr>
            <w:tcW w:w="1701" w:type="dxa"/>
            <w:tcBorders>
              <w:top w:val="single" w:sz="4" w:space="0" w:color="auto"/>
              <w:left w:val="single" w:sz="4" w:space="0" w:color="auto"/>
              <w:bottom w:val="single" w:sz="4" w:space="0" w:color="auto"/>
              <w:right w:val="single" w:sz="4" w:space="0" w:color="auto"/>
            </w:tcBorders>
            <w:vAlign w:val="center"/>
          </w:tcPr>
          <w:p w:rsidR="004B7517" w:rsidRPr="004B7517" w:rsidRDefault="00EE4DAE" w:rsidP="004B7517">
            <w:pPr>
              <w:jc w:val="center"/>
              <w:rPr>
                <w:rFonts w:ascii="Calibri" w:eastAsia="Calibri" w:hAnsi="Calibri" w:cs="Segoe UI"/>
                <w:color w:val="000000"/>
                <w:lang w:eastAsia="en-US"/>
              </w:rPr>
            </w:pPr>
            <w:r>
              <w:rPr>
                <w:rFonts w:ascii="Calibri" w:eastAsia="Calibri" w:hAnsi="Calibri" w:cs="Segoe UI"/>
                <w:color w:val="000000"/>
                <w:lang w:eastAsia="en-US"/>
              </w:rPr>
              <w:t>4</w:t>
            </w:r>
            <w:r w:rsidR="004B7517" w:rsidRPr="004B7517">
              <w:rPr>
                <w:rFonts w:ascii="Calibri" w:eastAsia="Calibri" w:hAnsi="Calibri" w:cs="Segoe UI"/>
                <w:color w:val="000000"/>
                <w:lang w:eastAsia="en-US"/>
              </w:rPr>
              <w:t>00</w:t>
            </w:r>
          </w:p>
        </w:tc>
        <w:tc>
          <w:tcPr>
            <w:tcW w:w="1701" w:type="dxa"/>
            <w:tcBorders>
              <w:top w:val="single" w:sz="4" w:space="0" w:color="auto"/>
              <w:left w:val="single" w:sz="4" w:space="0" w:color="auto"/>
              <w:bottom w:val="single" w:sz="4" w:space="0" w:color="auto"/>
              <w:right w:val="single" w:sz="4" w:space="0" w:color="auto"/>
            </w:tcBorders>
            <w:vAlign w:val="center"/>
          </w:tcPr>
          <w:p w:rsidR="004B7517" w:rsidRPr="004B7517" w:rsidRDefault="00EE4DAE" w:rsidP="004B7517">
            <w:pPr>
              <w:jc w:val="center"/>
              <w:rPr>
                <w:rFonts w:ascii="Calibri" w:eastAsia="Calibri" w:hAnsi="Calibri" w:cs="Segoe UI"/>
                <w:color w:val="000000"/>
                <w:lang w:eastAsia="en-US"/>
              </w:rPr>
            </w:pPr>
            <w:r>
              <w:rPr>
                <w:rFonts w:ascii="Calibri" w:eastAsia="Calibri" w:hAnsi="Calibri" w:cs="Segoe UI"/>
                <w:color w:val="000000"/>
                <w:lang w:eastAsia="en-US"/>
              </w:rPr>
              <w:t>5</w:t>
            </w:r>
            <w:r w:rsidR="004B7517" w:rsidRPr="004B7517">
              <w:rPr>
                <w:rFonts w:ascii="Calibri" w:eastAsia="Calibri" w:hAnsi="Calibri" w:cs="Segoe UI"/>
                <w:color w:val="000000"/>
                <w:lang w:eastAsia="en-US"/>
              </w:rPr>
              <w:t>00</w:t>
            </w:r>
          </w:p>
        </w:tc>
      </w:tr>
    </w:tbl>
    <w:p w:rsidR="00FE4998" w:rsidRDefault="00FE4998" w:rsidP="006D1E0B">
      <w:pPr>
        <w:pStyle w:val="AralkYok"/>
        <w:jc w:val="both"/>
        <w:rPr>
          <w:rFonts w:cs="Arial"/>
          <w:sz w:val="24"/>
          <w:lang w:val="tr-TR"/>
        </w:rPr>
        <w:sectPr w:rsidR="00FE4998" w:rsidSect="006D1E0B">
          <w:pgSz w:w="16838" w:h="11906" w:orient="landscape" w:code="9"/>
          <w:pgMar w:top="1418" w:right="1418" w:bottom="1418" w:left="1418" w:header="709" w:footer="709" w:gutter="0"/>
          <w:cols w:space="708"/>
          <w:docGrid w:linePitch="360"/>
        </w:sectPr>
      </w:pPr>
    </w:p>
    <w:p w:rsidR="00AE2B05" w:rsidRPr="00B52D71" w:rsidRDefault="00495417" w:rsidP="006D1E0B">
      <w:pPr>
        <w:pStyle w:val="AralkYok"/>
        <w:jc w:val="both"/>
        <w:rPr>
          <w:rFonts w:cs="Arial"/>
          <w:sz w:val="24"/>
          <w:lang w:val="tr-TR"/>
        </w:rPr>
      </w:pPr>
      <w:r>
        <w:rPr>
          <w:b/>
          <w:bCs/>
        </w:rPr>
        <w:lastRenderedPageBreak/>
        <w:t>4</w:t>
      </w:r>
      <w:r w:rsidR="00AE2B05" w:rsidRPr="00D67350">
        <w:rPr>
          <w:b/>
          <w:bCs/>
        </w:rPr>
        <w:t>.3- MALİYETLENDİRME</w:t>
      </w:r>
    </w:p>
    <w:p w:rsidR="00965471" w:rsidRDefault="00965471">
      <w:pPr>
        <w:pStyle w:val="GvdeMetni"/>
        <w:rPr>
          <w:rFonts w:ascii="Calibri" w:hAnsi="Calibri"/>
        </w:rPr>
      </w:pPr>
    </w:p>
    <w:p w:rsidR="00AE2B05" w:rsidRPr="00D67350" w:rsidRDefault="00AE2B05">
      <w:pPr>
        <w:pStyle w:val="GvdeMetni"/>
        <w:rPr>
          <w:rFonts w:ascii="Calibri" w:hAnsi="Calibri"/>
        </w:rPr>
      </w:pPr>
      <w:r w:rsidRPr="00D67350">
        <w:rPr>
          <w:rFonts w:ascii="Calibri" w:hAnsi="Calibri"/>
        </w:rPr>
        <w:t>Maliyetlendirme, kurumun stratejik planı ile bütçesi arasındaki bağlantıyı güçlendirmeyi ve harcamaların önceliklendirilmesi sürecine yardımcı olmayı amaçlamaktadır. Böylelikle kaynakların amaçlar doğrultusunda etkili ve verimli bir şekilde kullanılması sağlanabilecektir.</w:t>
      </w:r>
    </w:p>
    <w:p w:rsidR="00AE2B05" w:rsidRPr="00D67350" w:rsidRDefault="00AE2B05">
      <w:pPr>
        <w:pStyle w:val="GvdeMetni"/>
        <w:rPr>
          <w:rFonts w:ascii="Calibri" w:hAnsi="Calibri"/>
        </w:rPr>
      </w:pPr>
    </w:p>
    <w:p w:rsidR="00AE2B05" w:rsidRDefault="00AE2B05">
      <w:pPr>
        <w:pStyle w:val="GvdeMetni"/>
        <w:rPr>
          <w:rFonts w:ascii="Calibri" w:hAnsi="Calibri"/>
        </w:rPr>
      </w:pPr>
      <w:r w:rsidRPr="00D67350">
        <w:rPr>
          <w:rFonts w:ascii="Calibri" w:hAnsi="Calibri"/>
        </w:rPr>
        <w:t>Maliyetlendirme sürecindeki temel amaç, geliştirilen stratejik amaçların ve bunların yansıtıldığı stratejik hedeflerin gerektirdiği maliyetlerin ortaya konulmasıdır. Stratejik amaç ve hedefler doğrultusunda gerçekleştirilecek faaliyet ve projeler ile bunların kaynak ihtiyacı bu aşamada belirlenir.</w:t>
      </w:r>
    </w:p>
    <w:p w:rsidR="00965471" w:rsidRPr="00D67350" w:rsidRDefault="00965471">
      <w:pPr>
        <w:pStyle w:val="GvdeMetni"/>
        <w:rPr>
          <w:rFonts w:ascii="Calibri" w:hAnsi="Calibri"/>
        </w:rPr>
      </w:pPr>
    </w:p>
    <w:p w:rsidR="00AE2B05" w:rsidRPr="00D67350" w:rsidRDefault="00AE2B05">
      <w:pPr>
        <w:pStyle w:val="GvdeMetni"/>
        <w:rPr>
          <w:rFonts w:ascii="Calibri" w:hAnsi="Calibri"/>
        </w:rPr>
      </w:pPr>
      <w:r w:rsidRPr="00D67350">
        <w:rPr>
          <w:rFonts w:ascii="Calibri" w:hAnsi="Calibri"/>
        </w:rPr>
        <w:t>Stratejik hedefleri gerçekleştirmeye dönük faaliyet ve projelerin ortaya konulması sonrasında faaliyet ve projelerin bütçe ile ilişkisi kurulur. Öncelikle her bir hedef için gerekli faaliyet ve projelerin maliyet tahminleri yapılır ve bir hedefin yaklaşık maliyetine ulaşılır. Stratejik hedeflerin toplam maliyetinden ilişkili oldukları stratejik amacın maliyeti elde edilir ve stratejik amaçların toplam maliyetinden de stratejik planın o yılki tahmini maliyetine ulaşılır.</w:t>
      </w:r>
    </w:p>
    <w:p w:rsidR="00AE2B05" w:rsidRDefault="00AE2B05">
      <w:pPr>
        <w:rPr>
          <w:rFonts w:ascii="Calibri" w:hAnsi="Calibri"/>
          <w:b/>
          <w:bCs/>
        </w:rPr>
      </w:pPr>
    </w:p>
    <w:p w:rsidR="00BA40A1" w:rsidRPr="00572167" w:rsidRDefault="00495417" w:rsidP="00BA40A1">
      <w:pPr>
        <w:rPr>
          <w:rFonts w:asciiTheme="minorHAnsi" w:hAnsiTheme="minorHAnsi" w:cs="Arial"/>
        </w:rPr>
      </w:pPr>
      <w:r>
        <w:rPr>
          <w:rFonts w:asciiTheme="minorHAnsi" w:hAnsiTheme="minorHAnsi" w:cs="Arial"/>
          <w:b/>
        </w:rPr>
        <w:t>4.4</w:t>
      </w:r>
      <w:r w:rsidR="00BA40A1" w:rsidRPr="00572167">
        <w:rPr>
          <w:rFonts w:asciiTheme="minorHAnsi" w:hAnsiTheme="minorHAnsi" w:cs="Arial"/>
          <w:b/>
        </w:rPr>
        <w:t>: İZLEME VE DEĞERLENDİRME</w:t>
      </w:r>
    </w:p>
    <w:p w:rsidR="00965471" w:rsidRDefault="00965471" w:rsidP="00C8169A">
      <w:pPr>
        <w:spacing w:line="276" w:lineRule="auto"/>
        <w:jc w:val="both"/>
        <w:rPr>
          <w:rFonts w:asciiTheme="minorHAnsi" w:hAnsiTheme="minorHAnsi" w:cs="Arial"/>
        </w:rPr>
      </w:pPr>
    </w:p>
    <w:p w:rsidR="00BA40A1" w:rsidRPr="00572167" w:rsidRDefault="00BA40A1" w:rsidP="00C8169A">
      <w:pPr>
        <w:spacing w:line="276" w:lineRule="auto"/>
        <w:jc w:val="both"/>
        <w:rPr>
          <w:rFonts w:asciiTheme="minorHAnsi" w:hAnsiTheme="minorHAnsi" w:cs="Arial"/>
        </w:rPr>
      </w:pPr>
      <w:r w:rsidRPr="00572167">
        <w:rPr>
          <w:rFonts w:asciiTheme="minorHAnsi" w:hAnsiTheme="minorHAnsi" w:cs="Arial"/>
        </w:rPr>
        <w:t>İzleme, stratejik plan uygulamasının sistematik olarak takip edilmesi ve raporlanmasıdır. Değerlendirme ise, uygulama sonuçlarının amaç ve hedeflere kıyasla ölçülmesi ve söz konusu amaç ve hedeflerin tutarlılık ve uygunluğunun analizidir. Stratejik planlama sürecinde, izleme ve değerlendirme faaliyetleri sonucunda elde edilen bilgiler kullanılarak, stratejik plan gözden geçirilir, hedeflenen ve ulaşılan sonuçlar karşılaştırılır.</w:t>
      </w:r>
    </w:p>
    <w:p w:rsidR="00BA40A1" w:rsidRPr="00572167" w:rsidRDefault="00BA40A1" w:rsidP="00DA7EFC">
      <w:pPr>
        <w:spacing w:afterLines="23" w:after="55" w:line="276" w:lineRule="auto"/>
        <w:jc w:val="both"/>
        <w:rPr>
          <w:rFonts w:asciiTheme="minorHAnsi" w:hAnsiTheme="minorHAnsi" w:cs="Arial"/>
          <w:color w:val="000066"/>
        </w:rPr>
      </w:pPr>
    </w:p>
    <w:p w:rsidR="00BA40A1" w:rsidRDefault="00E06B26" w:rsidP="00C8169A">
      <w:pPr>
        <w:spacing w:line="276" w:lineRule="auto"/>
        <w:jc w:val="both"/>
        <w:rPr>
          <w:rFonts w:asciiTheme="minorHAnsi" w:hAnsiTheme="minorHAnsi" w:cs="Arial"/>
        </w:rPr>
      </w:pPr>
      <w:r>
        <w:rPr>
          <w:rFonts w:asciiTheme="minorHAnsi" w:hAnsiTheme="minorHAnsi" w:cs="Arial"/>
        </w:rPr>
        <w:t>Sekreterliğimiz</w:t>
      </w:r>
      <w:r w:rsidR="00BA40A1" w:rsidRPr="00572167">
        <w:rPr>
          <w:rFonts w:asciiTheme="minorHAnsi" w:hAnsiTheme="minorHAnsi" w:cs="Arial"/>
        </w:rPr>
        <w:t xml:space="preserve"> stratejik amaçlara ve hedeflere ulaşma düzeyinin değerlendirilmesine yönelik olarak stratejik plan bünyesinde bir “Kurumsal Performans Değe</w:t>
      </w:r>
      <w:r>
        <w:rPr>
          <w:rFonts w:asciiTheme="minorHAnsi" w:hAnsiTheme="minorHAnsi" w:cs="Arial"/>
        </w:rPr>
        <w:t>rlendirme Sistemi” oluşturulacaktır</w:t>
      </w:r>
      <w:r w:rsidR="00BA40A1" w:rsidRPr="00572167">
        <w:rPr>
          <w:rFonts w:asciiTheme="minorHAnsi" w:hAnsiTheme="minorHAnsi" w:cs="Arial"/>
        </w:rPr>
        <w:t>. Kurumsal performans değerlendirme sistemi kapsamında kurumsal hedefler ve birim he</w:t>
      </w:r>
      <w:r>
        <w:rPr>
          <w:rFonts w:asciiTheme="minorHAnsi" w:hAnsiTheme="minorHAnsi" w:cs="Arial"/>
        </w:rPr>
        <w:t>defleri yıllık olarak izlenecek ve değerlendirilecektir.</w:t>
      </w:r>
    </w:p>
    <w:p w:rsidR="00270B04" w:rsidRDefault="00270B04" w:rsidP="00C8169A">
      <w:pPr>
        <w:spacing w:line="276" w:lineRule="auto"/>
        <w:jc w:val="both"/>
        <w:rPr>
          <w:rFonts w:asciiTheme="minorHAnsi" w:hAnsiTheme="minorHAnsi" w:cs="Arial"/>
        </w:rPr>
      </w:pPr>
    </w:p>
    <w:p w:rsidR="00270B04" w:rsidRPr="00270B04" w:rsidRDefault="00270B04" w:rsidP="00C8169A">
      <w:pPr>
        <w:spacing w:line="276" w:lineRule="auto"/>
        <w:jc w:val="both"/>
        <w:rPr>
          <w:rFonts w:asciiTheme="minorHAnsi" w:hAnsiTheme="minorHAnsi" w:cs="Arial"/>
          <w:b/>
        </w:rPr>
      </w:pPr>
      <w:r w:rsidRPr="00270B04">
        <w:rPr>
          <w:rFonts w:asciiTheme="minorHAnsi" w:hAnsiTheme="minorHAnsi" w:cs="Arial"/>
          <w:b/>
        </w:rPr>
        <w:t>Genel Düşünce ve Görüşleriniz</w:t>
      </w:r>
    </w:p>
    <w:p w:rsidR="00BA40A1" w:rsidRPr="00572167" w:rsidRDefault="00270B04" w:rsidP="00C8169A">
      <w:pPr>
        <w:spacing w:line="276" w:lineRule="auto"/>
        <w:jc w:val="both"/>
        <w:rPr>
          <w:rFonts w:asciiTheme="minorHAnsi" w:hAnsiTheme="minorHAnsi" w:cs="Arial"/>
        </w:rPr>
      </w:pPr>
      <w:r>
        <w:rPr>
          <w:rFonts w:asciiTheme="minorHAnsi" w:hAnsiTheme="minorHAnsi" w:cs="Arial"/>
        </w:rPr>
        <w:t>Genel Sekreterlik olarak birimimiz yukarıda bahsi geçen üstünlük ve zayıflıklarının bilincinde olarak, üstünlüklerin değerlendirilmesi, zayıflıkların giderilmesi yönünde çalışmalarını sürdürerek</w:t>
      </w:r>
      <w:r w:rsidR="00B662ED">
        <w:rPr>
          <w:rFonts w:asciiTheme="minorHAnsi" w:hAnsiTheme="minorHAnsi" w:cs="Arial"/>
        </w:rPr>
        <w:t>, Üniversite Yönetiminin desteğiyle kısa sürede amaç ve hedefleri doğrultusunda görev, yetki ve sorumluluklarını yerine getirmeye devam edecektir.</w:t>
      </w:r>
    </w:p>
    <w:sectPr w:rsidR="00BA40A1" w:rsidRPr="00572167" w:rsidSect="00450D10">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743D" w:rsidRDefault="004A743D">
      <w:r>
        <w:separator/>
      </w:r>
    </w:p>
  </w:endnote>
  <w:endnote w:type="continuationSeparator" w:id="0">
    <w:p w:rsidR="004A743D" w:rsidRDefault="004A7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New York">
    <w:panose1 w:val="02020502060305060204"/>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ヒラギノ明朝 Pro W3">
    <w:altName w:val="MS Mincho"/>
    <w:panose1 w:val="00000000000000000000"/>
    <w:charset w:val="80"/>
    <w:family w:val="auto"/>
    <w:notTrueType/>
    <w:pitch w:val="variable"/>
    <w:sig w:usb0="00000001" w:usb1="08070000" w:usb2="00000010" w:usb3="00000000" w:csb0="00020000" w:csb1="00000000"/>
  </w:font>
  <w:font w:name="Times">
    <w:panose1 w:val="02020603050405020304"/>
    <w:charset w:val="00"/>
    <w:family w:val="roman"/>
    <w:pitch w:val="variable"/>
    <w:sig w:usb0="00000003" w:usb1="00000000" w:usb2="00000000" w:usb3="00000000" w:csb0="00000001" w:csb1="00000000"/>
  </w:font>
  <w:font w:name="DejaVu Sans">
    <w:altName w:val="MS Mincho"/>
    <w:charset w:val="80"/>
    <w:family w:val="auto"/>
    <w:pitch w:val="variable"/>
  </w:font>
  <w:font w:name="BookAntiqua">
    <w:altName w:val="Times New Roman"/>
    <w:panose1 w:val="00000000000000000000"/>
    <w:charset w:val="00"/>
    <w:family w:val="roman"/>
    <w:notTrueType/>
    <w:pitch w:val="default"/>
    <w:sig w:usb0="00000003" w:usb1="00000000" w:usb2="00000000" w:usb3="00000000" w:csb0="00000001" w:csb1="00000000"/>
  </w:font>
  <w:font w:name="+mn-ea">
    <w:altName w:val="Times New Roman"/>
    <w:panose1 w:val="00000000000000000000"/>
    <w:charset w:val="00"/>
    <w:family w:val="roman"/>
    <w:notTrueType/>
    <w:pitch w:val="default"/>
  </w:font>
  <w:font w:name="Cambria">
    <w:panose1 w:val="02040503050406030204"/>
    <w:charset w:val="A2"/>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9D" w:rsidRDefault="0071199D">
    <w:pPr>
      <w:pStyle w:val="Altbilgi"/>
      <w:framePr w:wrap="around" w:vAnchor="text" w:hAnchor="margin" w:xAlign="center" w:y="1"/>
      <w:rPr>
        <w:rStyle w:val="SayfaNumaras"/>
      </w:rPr>
    </w:pPr>
    <w:r>
      <w:rPr>
        <w:rStyle w:val="SayfaNumaras"/>
      </w:rPr>
      <w:fldChar w:fldCharType="begin"/>
    </w:r>
    <w:r>
      <w:rPr>
        <w:rStyle w:val="SayfaNumaras"/>
      </w:rPr>
      <w:instrText xml:space="preserve">PAGE  </w:instrText>
    </w:r>
    <w:r>
      <w:rPr>
        <w:rStyle w:val="SayfaNumaras"/>
      </w:rPr>
      <w:fldChar w:fldCharType="end"/>
    </w:r>
  </w:p>
  <w:p w:rsidR="0071199D" w:rsidRDefault="0071199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199D" w:rsidRDefault="0071199D" w:rsidP="000630A6">
    <w:pPr>
      <w:pStyle w:val="Altbilgi"/>
      <w:pBdr>
        <w:top w:val="thinThickSmallGap" w:sz="24" w:space="1" w:color="622423"/>
      </w:pBdr>
      <w:tabs>
        <w:tab w:val="clear" w:pos="4536"/>
      </w:tabs>
      <w:rPr>
        <w:rFonts w:ascii="Cambria" w:hAnsi="Cambria"/>
      </w:rPr>
    </w:pPr>
    <w:r>
      <w:rPr>
        <w:rFonts w:ascii="Cambria" w:hAnsi="Cambria"/>
      </w:rPr>
      <w:t>Genel Sekreterlik  2023-2027 Stratejik Planı</w:t>
    </w:r>
    <w:r>
      <w:rPr>
        <w:rFonts w:ascii="Cambria" w:hAnsi="Cambria"/>
      </w:rPr>
      <w:tab/>
      <w:t xml:space="preserve">Sayfa </w:t>
    </w:r>
    <w:r>
      <w:fldChar w:fldCharType="begin"/>
    </w:r>
    <w:r>
      <w:instrText xml:space="preserve"> PAGE   \* MERGEFORMAT </w:instrText>
    </w:r>
    <w:r>
      <w:fldChar w:fldCharType="separate"/>
    </w:r>
    <w:r w:rsidR="00C02BCA" w:rsidRPr="00C02BCA">
      <w:rPr>
        <w:rFonts w:ascii="Cambria" w:hAnsi="Cambria"/>
        <w:noProof/>
      </w:rPr>
      <w:t>2</w:t>
    </w:r>
    <w:r>
      <w:rPr>
        <w:rFonts w:ascii="Cambria" w:hAnsi="Cambria"/>
        <w:noProof/>
      </w:rPr>
      <w:fldChar w:fldCharType="end"/>
    </w:r>
  </w:p>
  <w:p w:rsidR="0071199D" w:rsidRDefault="0071199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743D" w:rsidRDefault="004A743D">
      <w:r>
        <w:separator/>
      </w:r>
    </w:p>
  </w:footnote>
  <w:footnote w:type="continuationSeparator" w:id="0">
    <w:p w:rsidR="004A743D" w:rsidRDefault="004A74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4046D"/>
    <w:multiLevelType w:val="hybridMultilevel"/>
    <w:tmpl w:val="EFBEE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3C546C9"/>
    <w:multiLevelType w:val="multilevel"/>
    <w:tmpl w:val="48043CFC"/>
    <w:lvl w:ilvl="0">
      <w:start w:val="1"/>
      <w:numFmt w:val="decimal"/>
      <w:lvlText w:val="%1."/>
      <w:lvlJc w:val="left"/>
      <w:pPr>
        <w:tabs>
          <w:tab w:val="num" w:pos="720"/>
        </w:tabs>
        <w:ind w:left="720" w:hanging="360"/>
      </w:pPr>
      <w:rPr>
        <w:rFonts w:hint="default"/>
      </w:rPr>
    </w:lvl>
    <w:lvl w:ilvl="1">
      <w:start w:val="4"/>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2160"/>
        </w:tabs>
        <w:ind w:left="2160" w:hanging="1080"/>
      </w:pPr>
      <w:rPr>
        <w:rFonts w:hint="default"/>
      </w:rPr>
    </w:lvl>
    <w:lvl w:ilvl="3">
      <w:start w:val="1"/>
      <w:numFmt w:val="decimal"/>
      <w:isLgl/>
      <w:lvlText w:val="%1.%2.%3.%4."/>
      <w:lvlJc w:val="left"/>
      <w:pPr>
        <w:tabs>
          <w:tab w:val="num" w:pos="2880"/>
        </w:tabs>
        <w:ind w:left="2880" w:hanging="144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960"/>
        </w:tabs>
        <w:ind w:left="3960" w:hanging="1800"/>
      </w:pPr>
      <w:rPr>
        <w:rFonts w:hint="default"/>
      </w:rPr>
    </w:lvl>
    <w:lvl w:ilvl="6">
      <w:start w:val="1"/>
      <w:numFmt w:val="decimal"/>
      <w:isLgl/>
      <w:lvlText w:val="%1.%2.%3.%4.%5.%6.%7."/>
      <w:lvlJc w:val="left"/>
      <w:pPr>
        <w:tabs>
          <w:tab w:val="num" w:pos="4680"/>
        </w:tabs>
        <w:ind w:left="4680" w:hanging="2160"/>
      </w:pPr>
      <w:rPr>
        <w:rFonts w:hint="default"/>
      </w:rPr>
    </w:lvl>
    <w:lvl w:ilvl="7">
      <w:start w:val="1"/>
      <w:numFmt w:val="decimal"/>
      <w:isLgl/>
      <w:lvlText w:val="%1.%2.%3.%4.%5.%6.%7.%8."/>
      <w:lvlJc w:val="left"/>
      <w:pPr>
        <w:tabs>
          <w:tab w:val="num" w:pos="5400"/>
        </w:tabs>
        <w:ind w:left="5400" w:hanging="2520"/>
      </w:pPr>
      <w:rPr>
        <w:rFonts w:hint="default"/>
      </w:rPr>
    </w:lvl>
    <w:lvl w:ilvl="8">
      <w:start w:val="1"/>
      <w:numFmt w:val="decimal"/>
      <w:isLgl/>
      <w:lvlText w:val="%1.%2.%3.%4.%5.%6.%7.%8.%9."/>
      <w:lvlJc w:val="left"/>
      <w:pPr>
        <w:tabs>
          <w:tab w:val="num" w:pos="5760"/>
        </w:tabs>
        <w:ind w:left="5760" w:hanging="2520"/>
      </w:pPr>
      <w:rPr>
        <w:rFonts w:hint="default"/>
      </w:rPr>
    </w:lvl>
  </w:abstractNum>
  <w:abstractNum w:abstractNumId="2" w15:restartNumberingAfterBreak="0">
    <w:nsid w:val="05250CF4"/>
    <w:multiLevelType w:val="hybridMultilevel"/>
    <w:tmpl w:val="5F54AB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5EE1952"/>
    <w:multiLevelType w:val="hybridMultilevel"/>
    <w:tmpl w:val="3EDCF1DA"/>
    <w:lvl w:ilvl="0" w:tplc="BF8014FE">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 w15:restartNumberingAfterBreak="0">
    <w:nsid w:val="09B768F0"/>
    <w:multiLevelType w:val="hybridMultilevel"/>
    <w:tmpl w:val="03E608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0A905955"/>
    <w:multiLevelType w:val="hybridMultilevel"/>
    <w:tmpl w:val="C7D6CF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320500"/>
    <w:multiLevelType w:val="hybridMultilevel"/>
    <w:tmpl w:val="4D4CB25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0FC65395"/>
    <w:multiLevelType w:val="hybridMultilevel"/>
    <w:tmpl w:val="A73C3912"/>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101A59AE"/>
    <w:multiLevelType w:val="hybridMultilevel"/>
    <w:tmpl w:val="7422C576"/>
    <w:lvl w:ilvl="0" w:tplc="8B06E190">
      <w:start w:val="9"/>
      <w:numFmt w:val="bullet"/>
      <w:lvlText w:val=""/>
      <w:lvlJc w:val="left"/>
      <w:pPr>
        <w:tabs>
          <w:tab w:val="num" w:pos="720"/>
        </w:tabs>
        <w:ind w:left="720" w:hanging="360"/>
      </w:pPr>
      <w:rPr>
        <w:rFonts w:ascii="Symbol" w:eastAsia="Arial Unicode MS" w:hAnsi="Symbol" w:cs="Aria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3B1C39"/>
    <w:multiLevelType w:val="hybridMultilevel"/>
    <w:tmpl w:val="D3A04F9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13E4527F"/>
    <w:multiLevelType w:val="hybridMultilevel"/>
    <w:tmpl w:val="0F50ACD8"/>
    <w:lvl w:ilvl="0" w:tplc="041F0001">
      <w:start w:val="1"/>
      <w:numFmt w:val="bullet"/>
      <w:lvlText w:val=""/>
      <w:lvlJc w:val="left"/>
      <w:pPr>
        <w:ind w:left="893" w:hanging="360"/>
      </w:pPr>
      <w:rPr>
        <w:rFonts w:ascii="Symbol" w:hAnsi="Symbol" w:hint="default"/>
      </w:rPr>
    </w:lvl>
    <w:lvl w:ilvl="1" w:tplc="041F0003" w:tentative="1">
      <w:start w:val="1"/>
      <w:numFmt w:val="bullet"/>
      <w:lvlText w:val="o"/>
      <w:lvlJc w:val="left"/>
      <w:pPr>
        <w:ind w:left="1613" w:hanging="360"/>
      </w:pPr>
      <w:rPr>
        <w:rFonts w:ascii="Courier New" w:hAnsi="Courier New" w:cs="Courier New" w:hint="default"/>
      </w:rPr>
    </w:lvl>
    <w:lvl w:ilvl="2" w:tplc="041F0005" w:tentative="1">
      <w:start w:val="1"/>
      <w:numFmt w:val="bullet"/>
      <w:lvlText w:val=""/>
      <w:lvlJc w:val="left"/>
      <w:pPr>
        <w:ind w:left="2333" w:hanging="360"/>
      </w:pPr>
      <w:rPr>
        <w:rFonts w:ascii="Wingdings" w:hAnsi="Wingdings" w:hint="default"/>
      </w:rPr>
    </w:lvl>
    <w:lvl w:ilvl="3" w:tplc="041F0001" w:tentative="1">
      <w:start w:val="1"/>
      <w:numFmt w:val="bullet"/>
      <w:lvlText w:val=""/>
      <w:lvlJc w:val="left"/>
      <w:pPr>
        <w:ind w:left="3053" w:hanging="360"/>
      </w:pPr>
      <w:rPr>
        <w:rFonts w:ascii="Symbol" w:hAnsi="Symbol" w:hint="default"/>
      </w:rPr>
    </w:lvl>
    <w:lvl w:ilvl="4" w:tplc="041F0003" w:tentative="1">
      <w:start w:val="1"/>
      <w:numFmt w:val="bullet"/>
      <w:lvlText w:val="o"/>
      <w:lvlJc w:val="left"/>
      <w:pPr>
        <w:ind w:left="3773" w:hanging="360"/>
      </w:pPr>
      <w:rPr>
        <w:rFonts w:ascii="Courier New" w:hAnsi="Courier New" w:cs="Courier New" w:hint="default"/>
      </w:rPr>
    </w:lvl>
    <w:lvl w:ilvl="5" w:tplc="041F0005" w:tentative="1">
      <w:start w:val="1"/>
      <w:numFmt w:val="bullet"/>
      <w:lvlText w:val=""/>
      <w:lvlJc w:val="left"/>
      <w:pPr>
        <w:ind w:left="4493" w:hanging="360"/>
      </w:pPr>
      <w:rPr>
        <w:rFonts w:ascii="Wingdings" w:hAnsi="Wingdings" w:hint="default"/>
      </w:rPr>
    </w:lvl>
    <w:lvl w:ilvl="6" w:tplc="041F0001" w:tentative="1">
      <w:start w:val="1"/>
      <w:numFmt w:val="bullet"/>
      <w:lvlText w:val=""/>
      <w:lvlJc w:val="left"/>
      <w:pPr>
        <w:ind w:left="5213" w:hanging="360"/>
      </w:pPr>
      <w:rPr>
        <w:rFonts w:ascii="Symbol" w:hAnsi="Symbol" w:hint="default"/>
      </w:rPr>
    </w:lvl>
    <w:lvl w:ilvl="7" w:tplc="041F0003" w:tentative="1">
      <w:start w:val="1"/>
      <w:numFmt w:val="bullet"/>
      <w:lvlText w:val="o"/>
      <w:lvlJc w:val="left"/>
      <w:pPr>
        <w:ind w:left="5933" w:hanging="360"/>
      </w:pPr>
      <w:rPr>
        <w:rFonts w:ascii="Courier New" w:hAnsi="Courier New" w:cs="Courier New" w:hint="default"/>
      </w:rPr>
    </w:lvl>
    <w:lvl w:ilvl="8" w:tplc="041F0005" w:tentative="1">
      <w:start w:val="1"/>
      <w:numFmt w:val="bullet"/>
      <w:lvlText w:val=""/>
      <w:lvlJc w:val="left"/>
      <w:pPr>
        <w:ind w:left="6653" w:hanging="360"/>
      </w:pPr>
      <w:rPr>
        <w:rFonts w:ascii="Wingdings" w:hAnsi="Wingdings" w:hint="default"/>
      </w:rPr>
    </w:lvl>
  </w:abstractNum>
  <w:abstractNum w:abstractNumId="11" w15:restartNumberingAfterBreak="0">
    <w:nsid w:val="18AF3790"/>
    <w:multiLevelType w:val="hybridMultilevel"/>
    <w:tmpl w:val="97F2B1DA"/>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2" w15:restartNumberingAfterBreak="0">
    <w:nsid w:val="1C0B7FAB"/>
    <w:multiLevelType w:val="hybridMultilevel"/>
    <w:tmpl w:val="37B6BBB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1EFC4FB9"/>
    <w:multiLevelType w:val="hybridMultilevel"/>
    <w:tmpl w:val="42DA2BE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225B4483"/>
    <w:multiLevelType w:val="multilevel"/>
    <w:tmpl w:val="1F16183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4A92C28"/>
    <w:multiLevelType w:val="hybridMultilevel"/>
    <w:tmpl w:val="B8A2A4A2"/>
    <w:lvl w:ilvl="0" w:tplc="9CD28DEA">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16" w15:restartNumberingAfterBreak="0">
    <w:nsid w:val="28F33C1F"/>
    <w:multiLevelType w:val="hybridMultilevel"/>
    <w:tmpl w:val="68CAA2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29491645"/>
    <w:multiLevelType w:val="hybridMultilevel"/>
    <w:tmpl w:val="2F5679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2DD57798"/>
    <w:multiLevelType w:val="hybridMultilevel"/>
    <w:tmpl w:val="C6FEB67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30EC0AA3"/>
    <w:multiLevelType w:val="hybridMultilevel"/>
    <w:tmpl w:val="9106180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15:restartNumberingAfterBreak="0">
    <w:nsid w:val="31CF12B9"/>
    <w:multiLevelType w:val="hybridMultilevel"/>
    <w:tmpl w:val="DDD2621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15:restartNumberingAfterBreak="0">
    <w:nsid w:val="34DF11EB"/>
    <w:multiLevelType w:val="hybridMultilevel"/>
    <w:tmpl w:val="1C7879C8"/>
    <w:lvl w:ilvl="0" w:tplc="8B06E190">
      <w:start w:val="9"/>
      <w:numFmt w:val="bullet"/>
      <w:lvlText w:val=""/>
      <w:lvlJc w:val="left"/>
      <w:pPr>
        <w:tabs>
          <w:tab w:val="num" w:pos="720"/>
        </w:tabs>
        <w:ind w:left="720" w:hanging="360"/>
      </w:pPr>
      <w:rPr>
        <w:rFonts w:ascii="Symbol" w:eastAsia="Arial Unicode MS" w:hAnsi="Symbol" w:cs="Aria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4225F2"/>
    <w:multiLevelType w:val="hybridMultilevel"/>
    <w:tmpl w:val="D9F2C7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448E3986"/>
    <w:multiLevelType w:val="hybridMultilevel"/>
    <w:tmpl w:val="EF8EE1CE"/>
    <w:lvl w:ilvl="0" w:tplc="8B06E190">
      <w:start w:val="9"/>
      <w:numFmt w:val="bullet"/>
      <w:lvlText w:val=""/>
      <w:lvlJc w:val="left"/>
      <w:pPr>
        <w:tabs>
          <w:tab w:val="num" w:pos="720"/>
        </w:tabs>
        <w:ind w:left="720" w:hanging="360"/>
      </w:pPr>
      <w:rPr>
        <w:rFonts w:ascii="Symbol" w:eastAsia="Arial Unicode MS" w:hAnsi="Symbol" w:cs="Aria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A82DFD"/>
    <w:multiLevelType w:val="hybridMultilevel"/>
    <w:tmpl w:val="EFAA001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46450202"/>
    <w:multiLevelType w:val="hybridMultilevel"/>
    <w:tmpl w:val="8542B01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46E15E85"/>
    <w:multiLevelType w:val="hybridMultilevel"/>
    <w:tmpl w:val="B2CA928A"/>
    <w:lvl w:ilvl="0" w:tplc="8B06E190">
      <w:start w:val="9"/>
      <w:numFmt w:val="bullet"/>
      <w:lvlText w:val=""/>
      <w:lvlJc w:val="left"/>
      <w:pPr>
        <w:tabs>
          <w:tab w:val="num" w:pos="720"/>
        </w:tabs>
        <w:ind w:left="720" w:hanging="360"/>
      </w:pPr>
      <w:rPr>
        <w:rFonts w:ascii="Symbol" w:eastAsia="Arial Unicode MS" w:hAnsi="Symbol" w:cs="Aria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EC065E"/>
    <w:multiLevelType w:val="hybridMultilevel"/>
    <w:tmpl w:val="C74C6A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15:restartNumberingAfterBreak="0">
    <w:nsid w:val="48CC6DDD"/>
    <w:multiLevelType w:val="hybridMultilevel"/>
    <w:tmpl w:val="0C3EF698"/>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9" w15:restartNumberingAfterBreak="0">
    <w:nsid w:val="4C2901CB"/>
    <w:multiLevelType w:val="hybridMultilevel"/>
    <w:tmpl w:val="551C72FA"/>
    <w:lvl w:ilvl="0" w:tplc="AA40C954">
      <w:start w:val="5"/>
      <w:numFmt w:val="bullet"/>
      <w:lvlText w:val="-"/>
      <w:lvlJc w:val="left"/>
      <w:pPr>
        <w:ind w:left="1800" w:hanging="360"/>
      </w:pPr>
      <w:rPr>
        <w:rFonts w:ascii="Calibri" w:eastAsia="Times New Roman" w:hAnsi="Calibri" w:cs="Arial" w:hint="default"/>
        <w:b/>
      </w:rPr>
    </w:lvl>
    <w:lvl w:ilvl="1" w:tplc="041F0003" w:tentative="1">
      <w:start w:val="1"/>
      <w:numFmt w:val="bullet"/>
      <w:lvlText w:val="o"/>
      <w:lvlJc w:val="left"/>
      <w:pPr>
        <w:ind w:left="2520" w:hanging="360"/>
      </w:pPr>
      <w:rPr>
        <w:rFonts w:ascii="Courier New" w:hAnsi="Courier New" w:cs="Courier New" w:hint="default"/>
      </w:rPr>
    </w:lvl>
    <w:lvl w:ilvl="2" w:tplc="041F0005" w:tentative="1">
      <w:start w:val="1"/>
      <w:numFmt w:val="bullet"/>
      <w:lvlText w:val=""/>
      <w:lvlJc w:val="left"/>
      <w:pPr>
        <w:ind w:left="3240" w:hanging="360"/>
      </w:pPr>
      <w:rPr>
        <w:rFonts w:ascii="Wingdings" w:hAnsi="Wingdings" w:hint="default"/>
      </w:rPr>
    </w:lvl>
    <w:lvl w:ilvl="3" w:tplc="041F0001" w:tentative="1">
      <w:start w:val="1"/>
      <w:numFmt w:val="bullet"/>
      <w:lvlText w:val=""/>
      <w:lvlJc w:val="left"/>
      <w:pPr>
        <w:ind w:left="3960" w:hanging="360"/>
      </w:pPr>
      <w:rPr>
        <w:rFonts w:ascii="Symbol" w:hAnsi="Symbol" w:hint="default"/>
      </w:rPr>
    </w:lvl>
    <w:lvl w:ilvl="4" w:tplc="041F0003" w:tentative="1">
      <w:start w:val="1"/>
      <w:numFmt w:val="bullet"/>
      <w:lvlText w:val="o"/>
      <w:lvlJc w:val="left"/>
      <w:pPr>
        <w:ind w:left="4680" w:hanging="360"/>
      </w:pPr>
      <w:rPr>
        <w:rFonts w:ascii="Courier New" w:hAnsi="Courier New" w:cs="Courier New" w:hint="default"/>
      </w:rPr>
    </w:lvl>
    <w:lvl w:ilvl="5" w:tplc="041F0005" w:tentative="1">
      <w:start w:val="1"/>
      <w:numFmt w:val="bullet"/>
      <w:lvlText w:val=""/>
      <w:lvlJc w:val="left"/>
      <w:pPr>
        <w:ind w:left="5400" w:hanging="360"/>
      </w:pPr>
      <w:rPr>
        <w:rFonts w:ascii="Wingdings" w:hAnsi="Wingdings" w:hint="default"/>
      </w:rPr>
    </w:lvl>
    <w:lvl w:ilvl="6" w:tplc="041F0001" w:tentative="1">
      <w:start w:val="1"/>
      <w:numFmt w:val="bullet"/>
      <w:lvlText w:val=""/>
      <w:lvlJc w:val="left"/>
      <w:pPr>
        <w:ind w:left="6120" w:hanging="360"/>
      </w:pPr>
      <w:rPr>
        <w:rFonts w:ascii="Symbol" w:hAnsi="Symbol" w:hint="default"/>
      </w:rPr>
    </w:lvl>
    <w:lvl w:ilvl="7" w:tplc="041F0003" w:tentative="1">
      <w:start w:val="1"/>
      <w:numFmt w:val="bullet"/>
      <w:lvlText w:val="o"/>
      <w:lvlJc w:val="left"/>
      <w:pPr>
        <w:ind w:left="6840" w:hanging="360"/>
      </w:pPr>
      <w:rPr>
        <w:rFonts w:ascii="Courier New" w:hAnsi="Courier New" w:cs="Courier New" w:hint="default"/>
      </w:rPr>
    </w:lvl>
    <w:lvl w:ilvl="8" w:tplc="041F0005" w:tentative="1">
      <w:start w:val="1"/>
      <w:numFmt w:val="bullet"/>
      <w:lvlText w:val=""/>
      <w:lvlJc w:val="left"/>
      <w:pPr>
        <w:ind w:left="7560" w:hanging="360"/>
      </w:pPr>
      <w:rPr>
        <w:rFonts w:ascii="Wingdings" w:hAnsi="Wingdings" w:hint="default"/>
      </w:rPr>
    </w:lvl>
  </w:abstractNum>
  <w:abstractNum w:abstractNumId="30" w15:restartNumberingAfterBreak="0">
    <w:nsid w:val="4D335C6C"/>
    <w:multiLevelType w:val="hybridMultilevel"/>
    <w:tmpl w:val="EDB4D66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5423142B"/>
    <w:multiLevelType w:val="hybridMultilevel"/>
    <w:tmpl w:val="C2E68B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55764E3F"/>
    <w:multiLevelType w:val="hybridMultilevel"/>
    <w:tmpl w:val="51300D22"/>
    <w:lvl w:ilvl="0" w:tplc="BF8014FE">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33" w15:restartNumberingAfterBreak="0">
    <w:nsid w:val="57146577"/>
    <w:multiLevelType w:val="hybridMultilevel"/>
    <w:tmpl w:val="AC7486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15:restartNumberingAfterBreak="0">
    <w:nsid w:val="62DA1177"/>
    <w:multiLevelType w:val="hybridMultilevel"/>
    <w:tmpl w:val="5C12803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15:restartNumberingAfterBreak="0">
    <w:nsid w:val="630C7C6D"/>
    <w:multiLevelType w:val="hybridMultilevel"/>
    <w:tmpl w:val="82D489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15:restartNumberingAfterBreak="0">
    <w:nsid w:val="664948E0"/>
    <w:multiLevelType w:val="hybridMultilevel"/>
    <w:tmpl w:val="DBCE19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15:restartNumberingAfterBreak="0">
    <w:nsid w:val="678515A5"/>
    <w:multiLevelType w:val="multilevel"/>
    <w:tmpl w:val="115074CC"/>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B270B1"/>
    <w:multiLevelType w:val="hybridMultilevel"/>
    <w:tmpl w:val="02A4CE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15:restartNumberingAfterBreak="0">
    <w:nsid w:val="6ECD749A"/>
    <w:multiLevelType w:val="hybridMultilevel"/>
    <w:tmpl w:val="36060E6A"/>
    <w:lvl w:ilvl="0" w:tplc="8B06E190">
      <w:start w:val="9"/>
      <w:numFmt w:val="bullet"/>
      <w:lvlText w:val=""/>
      <w:lvlJc w:val="left"/>
      <w:pPr>
        <w:tabs>
          <w:tab w:val="num" w:pos="720"/>
        </w:tabs>
        <w:ind w:left="720" w:hanging="360"/>
      </w:pPr>
      <w:rPr>
        <w:rFonts w:ascii="Symbol" w:eastAsia="Arial Unicode MS" w:hAnsi="Symbol" w:cs="Aria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0EC4E99"/>
    <w:multiLevelType w:val="hybridMultilevel"/>
    <w:tmpl w:val="2FD2F35E"/>
    <w:lvl w:ilvl="0" w:tplc="8B06E190">
      <w:start w:val="9"/>
      <w:numFmt w:val="bullet"/>
      <w:lvlText w:val=""/>
      <w:lvlJc w:val="left"/>
      <w:pPr>
        <w:tabs>
          <w:tab w:val="num" w:pos="720"/>
        </w:tabs>
        <w:ind w:left="720" w:hanging="360"/>
      </w:pPr>
      <w:rPr>
        <w:rFonts w:ascii="Symbol" w:eastAsia="Arial Unicode MS" w:hAnsi="Symbol" w:cs="Aria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2161600"/>
    <w:multiLevelType w:val="hybridMultilevel"/>
    <w:tmpl w:val="559240A6"/>
    <w:lvl w:ilvl="0" w:tplc="9CD28DEA">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42" w15:restartNumberingAfterBreak="0">
    <w:nsid w:val="745B1A23"/>
    <w:multiLevelType w:val="hybridMultilevel"/>
    <w:tmpl w:val="CA128756"/>
    <w:lvl w:ilvl="0" w:tplc="041F0001">
      <w:start w:val="1"/>
      <w:numFmt w:val="bullet"/>
      <w:lvlText w:val=""/>
      <w:lvlJc w:val="left"/>
      <w:pPr>
        <w:ind w:left="928" w:hanging="360"/>
      </w:pPr>
      <w:rPr>
        <w:rFonts w:ascii="Symbol" w:hAnsi="Symbol" w:hint="default"/>
      </w:rPr>
    </w:lvl>
    <w:lvl w:ilvl="1" w:tplc="041F0003" w:tentative="1">
      <w:start w:val="1"/>
      <w:numFmt w:val="bullet"/>
      <w:lvlText w:val="o"/>
      <w:lvlJc w:val="left"/>
      <w:pPr>
        <w:ind w:left="1648" w:hanging="360"/>
      </w:pPr>
      <w:rPr>
        <w:rFonts w:ascii="Courier New" w:hAnsi="Courier New" w:cs="Courier New" w:hint="default"/>
      </w:rPr>
    </w:lvl>
    <w:lvl w:ilvl="2" w:tplc="041F0005" w:tentative="1">
      <w:start w:val="1"/>
      <w:numFmt w:val="bullet"/>
      <w:lvlText w:val=""/>
      <w:lvlJc w:val="left"/>
      <w:pPr>
        <w:ind w:left="2368" w:hanging="360"/>
      </w:pPr>
      <w:rPr>
        <w:rFonts w:ascii="Wingdings" w:hAnsi="Wingdings" w:hint="default"/>
      </w:rPr>
    </w:lvl>
    <w:lvl w:ilvl="3" w:tplc="041F0001" w:tentative="1">
      <w:start w:val="1"/>
      <w:numFmt w:val="bullet"/>
      <w:lvlText w:val=""/>
      <w:lvlJc w:val="left"/>
      <w:pPr>
        <w:ind w:left="3088" w:hanging="360"/>
      </w:pPr>
      <w:rPr>
        <w:rFonts w:ascii="Symbol" w:hAnsi="Symbol" w:hint="default"/>
      </w:rPr>
    </w:lvl>
    <w:lvl w:ilvl="4" w:tplc="041F0003" w:tentative="1">
      <w:start w:val="1"/>
      <w:numFmt w:val="bullet"/>
      <w:lvlText w:val="o"/>
      <w:lvlJc w:val="left"/>
      <w:pPr>
        <w:ind w:left="3808" w:hanging="360"/>
      </w:pPr>
      <w:rPr>
        <w:rFonts w:ascii="Courier New" w:hAnsi="Courier New" w:cs="Courier New" w:hint="default"/>
      </w:rPr>
    </w:lvl>
    <w:lvl w:ilvl="5" w:tplc="041F0005" w:tentative="1">
      <w:start w:val="1"/>
      <w:numFmt w:val="bullet"/>
      <w:lvlText w:val=""/>
      <w:lvlJc w:val="left"/>
      <w:pPr>
        <w:ind w:left="4528" w:hanging="360"/>
      </w:pPr>
      <w:rPr>
        <w:rFonts w:ascii="Wingdings" w:hAnsi="Wingdings" w:hint="default"/>
      </w:rPr>
    </w:lvl>
    <w:lvl w:ilvl="6" w:tplc="041F0001" w:tentative="1">
      <w:start w:val="1"/>
      <w:numFmt w:val="bullet"/>
      <w:lvlText w:val=""/>
      <w:lvlJc w:val="left"/>
      <w:pPr>
        <w:ind w:left="5248" w:hanging="360"/>
      </w:pPr>
      <w:rPr>
        <w:rFonts w:ascii="Symbol" w:hAnsi="Symbol" w:hint="default"/>
      </w:rPr>
    </w:lvl>
    <w:lvl w:ilvl="7" w:tplc="041F0003" w:tentative="1">
      <w:start w:val="1"/>
      <w:numFmt w:val="bullet"/>
      <w:lvlText w:val="o"/>
      <w:lvlJc w:val="left"/>
      <w:pPr>
        <w:ind w:left="5968" w:hanging="360"/>
      </w:pPr>
      <w:rPr>
        <w:rFonts w:ascii="Courier New" w:hAnsi="Courier New" w:cs="Courier New" w:hint="default"/>
      </w:rPr>
    </w:lvl>
    <w:lvl w:ilvl="8" w:tplc="041F0005" w:tentative="1">
      <w:start w:val="1"/>
      <w:numFmt w:val="bullet"/>
      <w:lvlText w:val=""/>
      <w:lvlJc w:val="left"/>
      <w:pPr>
        <w:ind w:left="6688" w:hanging="360"/>
      </w:pPr>
      <w:rPr>
        <w:rFonts w:ascii="Wingdings" w:hAnsi="Wingdings" w:hint="default"/>
      </w:rPr>
    </w:lvl>
  </w:abstractNum>
  <w:abstractNum w:abstractNumId="43" w15:restartNumberingAfterBreak="0">
    <w:nsid w:val="77926947"/>
    <w:multiLevelType w:val="hybridMultilevel"/>
    <w:tmpl w:val="1A941BB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15:restartNumberingAfterBreak="0">
    <w:nsid w:val="78872CEA"/>
    <w:multiLevelType w:val="hybridMultilevel"/>
    <w:tmpl w:val="8DCC45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15:restartNumberingAfterBreak="0">
    <w:nsid w:val="7C602F36"/>
    <w:multiLevelType w:val="hybridMultilevel"/>
    <w:tmpl w:val="D2B4D05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15:restartNumberingAfterBreak="0">
    <w:nsid w:val="7DDF26D5"/>
    <w:multiLevelType w:val="hybridMultilevel"/>
    <w:tmpl w:val="D8DAB910"/>
    <w:lvl w:ilvl="0" w:tplc="BF8014FE">
      <w:start w:val="1"/>
      <w:numFmt w:val="bullet"/>
      <w:lvlText w:val=""/>
      <w:lvlJc w:val="left"/>
      <w:pPr>
        <w:ind w:left="360" w:hanging="360"/>
      </w:pPr>
      <w:rPr>
        <w:rFonts w:ascii="Wingdings" w:hAnsi="Wingdings" w:hint="default"/>
      </w:rPr>
    </w:lvl>
    <w:lvl w:ilvl="1" w:tplc="041F0003" w:tentative="1">
      <w:start w:val="1"/>
      <w:numFmt w:val="bullet"/>
      <w:lvlText w:val="o"/>
      <w:lvlJc w:val="left"/>
      <w:pPr>
        <w:ind w:left="1080" w:hanging="360"/>
      </w:pPr>
      <w:rPr>
        <w:rFonts w:ascii="Courier New" w:hAnsi="Courier New" w:cs="Courier New" w:hint="default"/>
      </w:rPr>
    </w:lvl>
    <w:lvl w:ilvl="2" w:tplc="041F0005" w:tentative="1">
      <w:start w:val="1"/>
      <w:numFmt w:val="bullet"/>
      <w:lvlText w:val=""/>
      <w:lvlJc w:val="left"/>
      <w:pPr>
        <w:ind w:left="1800" w:hanging="360"/>
      </w:pPr>
      <w:rPr>
        <w:rFonts w:ascii="Wingdings" w:hAnsi="Wingdings" w:hint="default"/>
      </w:rPr>
    </w:lvl>
    <w:lvl w:ilvl="3" w:tplc="041F0001" w:tentative="1">
      <w:start w:val="1"/>
      <w:numFmt w:val="bullet"/>
      <w:lvlText w:val=""/>
      <w:lvlJc w:val="left"/>
      <w:pPr>
        <w:ind w:left="2520" w:hanging="360"/>
      </w:pPr>
      <w:rPr>
        <w:rFonts w:ascii="Symbol" w:hAnsi="Symbol" w:hint="default"/>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num w:numId="1">
    <w:abstractNumId w:val="1"/>
  </w:num>
  <w:num w:numId="2">
    <w:abstractNumId w:val="5"/>
  </w:num>
  <w:num w:numId="3">
    <w:abstractNumId w:val="23"/>
  </w:num>
  <w:num w:numId="4">
    <w:abstractNumId w:val="8"/>
  </w:num>
  <w:num w:numId="5">
    <w:abstractNumId w:val="40"/>
  </w:num>
  <w:num w:numId="6">
    <w:abstractNumId w:val="39"/>
  </w:num>
  <w:num w:numId="7">
    <w:abstractNumId w:val="21"/>
  </w:num>
  <w:num w:numId="8">
    <w:abstractNumId w:val="26"/>
  </w:num>
  <w:num w:numId="9">
    <w:abstractNumId w:val="25"/>
  </w:num>
  <w:num w:numId="10">
    <w:abstractNumId w:val="13"/>
  </w:num>
  <w:num w:numId="11">
    <w:abstractNumId w:val="45"/>
  </w:num>
  <w:num w:numId="12">
    <w:abstractNumId w:val="16"/>
  </w:num>
  <w:num w:numId="13">
    <w:abstractNumId w:val="30"/>
  </w:num>
  <w:num w:numId="14">
    <w:abstractNumId w:val="18"/>
  </w:num>
  <w:num w:numId="15">
    <w:abstractNumId w:val="12"/>
  </w:num>
  <w:num w:numId="16">
    <w:abstractNumId w:val="11"/>
  </w:num>
  <w:num w:numId="17">
    <w:abstractNumId w:val="7"/>
  </w:num>
  <w:num w:numId="18">
    <w:abstractNumId w:val="19"/>
  </w:num>
  <w:num w:numId="19">
    <w:abstractNumId w:val="10"/>
  </w:num>
  <w:num w:numId="20">
    <w:abstractNumId w:val="36"/>
  </w:num>
  <w:num w:numId="21">
    <w:abstractNumId w:val="4"/>
  </w:num>
  <w:num w:numId="22">
    <w:abstractNumId w:val="42"/>
  </w:num>
  <w:num w:numId="23">
    <w:abstractNumId w:val="20"/>
  </w:num>
  <w:num w:numId="24">
    <w:abstractNumId w:val="24"/>
  </w:num>
  <w:num w:numId="25">
    <w:abstractNumId w:val="27"/>
  </w:num>
  <w:num w:numId="26">
    <w:abstractNumId w:val="31"/>
  </w:num>
  <w:num w:numId="27">
    <w:abstractNumId w:val="34"/>
  </w:num>
  <w:num w:numId="28">
    <w:abstractNumId w:val="33"/>
  </w:num>
  <w:num w:numId="29">
    <w:abstractNumId w:val="17"/>
  </w:num>
  <w:num w:numId="30">
    <w:abstractNumId w:val="35"/>
  </w:num>
  <w:num w:numId="31">
    <w:abstractNumId w:val="43"/>
  </w:num>
  <w:num w:numId="32">
    <w:abstractNumId w:val="9"/>
  </w:num>
  <w:num w:numId="33">
    <w:abstractNumId w:val="22"/>
  </w:num>
  <w:num w:numId="34">
    <w:abstractNumId w:val="32"/>
  </w:num>
  <w:num w:numId="35">
    <w:abstractNumId w:val="41"/>
  </w:num>
  <w:num w:numId="36">
    <w:abstractNumId w:val="15"/>
  </w:num>
  <w:num w:numId="37">
    <w:abstractNumId w:val="3"/>
  </w:num>
  <w:num w:numId="38">
    <w:abstractNumId w:val="46"/>
  </w:num>
  <w:num w:numId="39">
    <w:abstractNumId w:val="6"/>
  </w:num>
  <w:num w:numId="40">
    <w:abstractNumId w:val="28"/>
  </w:num>
  <w:num w:numId="41">
    <w:abstractNumId w:val="44"/>
  </w:num>
  <w:num w:numId="42">
    <w:abstractNumId w:val="2"/>
  </w:num>
  <w:num w:numId="43">
    <w:abstractNumId w:val="37"/>
  </w:num>
  <w:num w:numId="44">
    <w:abstractNumId w:val="29"/>
  </w:num>
  <w:num w:numId="45">
    <w:abstractNumId w:val="14"/>
  </w:num>
  <w:num w:numId="46">
    <w:abstractNumId w:val="38"/>
  </w:num>
  <w:num w:numId="47">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067"/>
    <w:rsid w:val="00000C03"/>
    <w:rsid w:val="000042E2"/>
    <w:rsid w:val="00011E54"/>
    <w:rsid w:val="0001421F"/>
    <w:rsid w:val="00014235"/>
    <w:rsid w:val="00017873"/>
    <w:rsid w:val="00021565"/>
    <w:rsid w:val="00025FFA"/>
    <w:rsid w:val="000270E8"/>
    <w:rsid w:val="00027CD9"/>
    <w:rsid w:val="00033BA9"/>
    <w:rsid w:val="00034812"/>
    <w:rsid w:val="000375D8"/>
    <w:rsid w:val="00042186"/>
    <w:rsid w:val="000428F6"/>
    <w:rsid w:val="00043EDD"/>
    <w:rsid w:val="0004518C"/>
    <w:rsid w:val="00050B60"/>
    <w:rsid w:val="00051F40"/>
    <w:rsid w:val="000524E6"/>
    <w:rsid w:val="00054E6E"/>
    <w:rsid w:val="000630A6"/>
    <w:rsid w:val="000638BC"/>
    <w:rsid w:val="000662FE"/>
    <w:rsid w:val="00087ACC"/>
    <w:rsid w:val="000942EE"/>
    <w:rsid w:val="00097828"/>
    <w:rsid w:val="000A0AAB"/>
    <w:rsid w:val="000A4679"/>
    <w:rsid w:val="000A70F8"/>
    <w:rsid w:val="000B179B"/>
    <w:rsid w:val="000B1B18"/>
    <w:rsid w:val="000B295B"/>
    <w:rsid w:val="000B2F78"/>
    <w:rsid w:val="000B34CF"/>
    <w:rsid w:val="000B5BE3"/>
    <w:rsid w:val="000C0498"/>
    <w:rsid w:val="000C1014"/>
    <w:rsid w:val="000C2E04"/>
    <w:rsid w:val="000C7FD2"/>
    <w:rsid w:val="000D2269"/>
    <w:rsid w:val="000D4040"/>
    <w:rsid w:val="000D52E9"/>
    <w:rsid w:val="000D59CC"/>
    <w:rsid w:val="000D6239"/>
    <w:rsid w:val="000D674A"/>
    <w:rsid w:val="000F0831"/>
    <w:rsid w:val="000F2FCB"/>
    <w:rsid w:val="000F3476"/>
    <w:rsid w:val="00101E28"/>
    <w:rsid w:val="00102A6F"/>
    <w:rsid w:val="001061BA"/>
    <w:rsid w:val="00106599"/>
    <w:rsid w:val="00106B56"/>
    <w:rsid w:val="00107864"/>
    <w:rsid w:val="001122F0"/>
    <w:rsid w:val="00116041"/>
    <w:rsid w:val="00120174"/>
    <w:rsid w:val="00121FF4"/>
    <w:rsid w:val="0012598A"/>
    <w:rsid w:val="0013110E"/>
    <w:rsid w:val="001322FB"/>
    <w:rsid w:val="00134875"/>
    <w:rsid w:val="001352EA"/>
    <w:rsid w:val="00136DEC"/>
    <w:rsid w:val="00140B06"/>
    <w:rsid w:val="0014784D"/>
    <w:rsid w:val="00150818"/>
    <w:rsid w:val="0015240E"/>
    <w:rsid w:val="00153C7E"/>
    <w:rsid w:val="0015775D"/>
    <w:rsid w:val="0016095E"/>
    <w:rsid w:val="00162F2F"/>
    <w:rsid w:val="001653F4"/>
    <w:rsid w:val="001654A4"/>
    <w:rsid w:val="00171049"/>
    <w:rsid w:val="00173644"/>
    <w:rsid w:val="00182ECA"/>
    <w:rsid w:val="001832A8"/>
    <w:rsid w:val="00185ACD"/>
    <w:rsid w:val="00187D34"/>
    <w:rsid w:val="00190BE8"/>
    <w:rsid w:val="00190E62"/>
    <w:rsid w:val="00192BD1"/>
    <w:rsid w:val="001A1AF9"/>
    <w:rsid w:val="001A64CA"/>
    <w:rsid w:val="001B2410"/>
    <w:rsid w:val="001B4490"/>
    <w:rsid w:val="001B5BED"/>
    <w:rsid w:val="001B7A75"/>
    <w:rsid w:val="001C02E5"/>
    <w:rsid w:val="001C1931"/>
    <w:rsid w:val="001C1AC3"/>
    <w:rsid w:val="001C5AEA"/>
    <w:rsid w:val="001C6534"/>
    <w:rsid w:val="001D3DBF"/>
    <w:rsid w:val="001D4FFB"/>
    <w:rsid w:val="001E0B00"/>
    <w:rsid w:val="001E20ED"/>
    <w:rsid w:val="001E47D2"/>
    <w:rsid w:val="001E79FC"/>
    <w:rsid w:val="001E7D1F"/>
    <w:rsid w:val="001F0B22"/>
    <w:rsid w:val="001F4963"/>
    <w:rsid w:val="002016A8"/>
    <w:rsid w:val="00201D85"/>
    <w:rsid w:val="002128FF"/>
    <w:rsid w:val="002167B4"/>
    <w:rsid w:val="0022004F"/>
    <w:rsid w:val="0022566D"/>
    <w:rsid w:val="00226E29"/>
    <w:rsid w:val="00235C70"/>
    <w:rsid w:val="0024206A"/>
    <w:rsid w:val="00243311"/>
    <w:rsid w:val="00244725"/>
    <w:rsid w:val="00246286"/>
    <w:rsid w:val="00246E17"/>
    <w:rsid w:val="00250B43"/>
    <w:rsid w:val="0025613B"/>
    <w:rsid w:val="002572FC"/>
    <w:rsid w:val="0026034D"/>
    <w:rsid w:val="00261640"/>
    <w:rsid w:val="0026362D"/>
    <w:rsid w:val="00270B04"/>
    <w:rsid w:val="00271C83"/>
    <w:rsid w:val="00281A4E"/>
    <w:rsid w:val="00283C18"/>
    <w:rsid w:val="002A060A"/>
    <w:rsid w:val="002A0CCE"/>
    <w:rsid w:val="002A3B72"/>
    <w:rsid w:val="002A4BED"/>
    <w:rsid w:val="002A5C60"/>
    <w:rsid w:val="002A5E75"/>
    <w:rsid w:val="002A7479"/>
    <w:rsid w:val="002B0E47"/>
    <w:rsid w:val="002B2566"/>
    <w:rsid w:val="002B3617"/>
    <w:rsid w:val="002C2784"/>
    <w:rsid w:val="002C2D37"/>
    <w:rsid w:val="002C39CD"/>
    <w:rsid w:val="002C4E00"/>
    <w:rsid w:val="002C5517"/>
    <w:rsid w:val="002C5563"/>
    <w:rsid w:val="002C7C3B"/>
    <w:rsid w:val="002D1598"/>
    <w:rsid w:val="002D2351"/>
    <w:rsid w:val="002E1AEA"/>
    <w:rsid w:val="002E1B3A"/>
    <w:rsid w:val="002E43F1"/>
    <w:rsid w:val="002E4896"/>
    <w:rsid w:val="002E7790"/>
    <w:rsid w:val="002F2316"/>
    <w:rsid w:val="002F581B"/>
    <w:rsid w:val="002F7A2F"/>
    <w:rsid w:val="00301557"/>
    <w:rsid w:val="00301D87"/>
    <w:rsid w:val="00301E5B"/>
    <w:rsid w:val="0030687B"/>
    <w:rsid w:val="00313F84"/>
    <w:rsid w:val="00314B75"/>
    <w:rsid w:val="003150EA"/>
    <w:rsid w:val="00316799"/>
    <w:rsid w:val="003171D9"/>
    <w:rsid w:val="00320297"/>
    <w:rsid w:val="003229D2"/>
    <w:rsid w:val="003317E6"/>
    <w:rsid w:val="003353FA"/>
    <w:rsid w:val="00337B15"/>
    <w:rsid w:val="003406FC"/>
    <w:rsid w:val="003412AD"/>
    <w:rsid w:val="00354347"/>
    <w:rsid w:val="00355C29"/>
    <w:rsid w:val="003573E4"/>
    <w:rsid w:val="00360917"/>
    <w:rsid w:val="00360AC5"/>
    <w:rsid w:val="00361173"/>
    <w:rsid w:val="0036121D"/>
    <w:rsid w:val="003630EF"/>
    <w:rsid w:val="0036405B"/>
    <w:rsid w:val="0036662E"/>
    <w:rsid w:val="00366E5D"/>
    <w:rsid w:val="003676E2"/>
    <w:rsid w:val="003742F2"/>
    <w:rsid w:val="00374306"/>
    <w:rsid w:val="003877AF"/>
    <w:rsid w:val="00392DF8"/>
    <w:rsid w:val="00392E47"/>
    <w:rsid w:val="003941BD"/>
    <w:rsid w:val="0039540C"/>
    <w:rsid w:val="003A3E4F"/>
    <w:rsid w:val="003A4F94"/>
    <w:rsid w:val="003B272B"/>
    <w:rsid w:val="003B3909"/>
    <w:rsid w:val="003C65F3"/>
    <w:rsid w:val="003D426F"/>
    <w:rsid w:val="003D6861"/>
    <w:rsid w:val="003E1E33"/>
    <w:rsid w:val="003E40E1"/>
    <w:rsid w:val="003E42DF"/>
    <w:rsid w:val="003E4FF2"/>
    <w:rsid w:val="003F18BF"/>
    <w:rsid w:val="003F509D"/>
    <w:rsid w:val="00401325"/>
    <w:rsid w:val="00401A41"/>
    <w:rsid w:val="00401AB2"/>
    <w:rsid w:val="00403E95"/>
    <w:rsid w:val="00405943"/>
    <w:rsid w:val="00417516"/>
    <w:rsid w:val="0041788B"/>
    <w:rsid w:val="0042023D"/>
    <w:rsid w:val="00420DD5"/>
    <w:rsid w:val="00423D55"/>
    <w:rsid w:val="00425866"/>
    <w:rsid w:val="00427BC4"/>
    <w:rsid w:val="0043489C"/>
    <w:rsid w:val="00434DD3"/>
    <w:rsid w:val="0044665A"/>
    <w:rsid w:val="00450D10"/>
    <w:rsid w:val="00451DD7"/>
    <w:rsid w:val="00453EAC"/>
    <w:rsid w:val="004556F4"/>
    <w:rsid w:val="00460255"/>
    <w:rsid w:val="004616B7"/>
    <w:rsid w:val="00463D4E"/>
    <w:rsid w:val="00466016"/>
    <w:rsid w:val="0047394A"/>
    <w:rsid w:val="0047401E"/>
    <w:rsid w:val="00477D5E"/>
    <w:rsid w:val="00482208"/>
    <w:rsid w:val="004827B0"/>
    <w:rsid w:val="00483320"/>
    <w:rsid w:val="004839CD"/>
    <w:rsid w:val="00484CD2"/>
    <w:rsid w:val="00486AC3"/>
    <w:rsid w:val="00492785"/>
    <w:rsid w:val="00494567"/>
    <w:rsid w:val="00495417"/>
    <w:rsid w:val="004A19C6"/>
    <w:rsid w:val="004A1FBB"/>
    <w:rsid w:val="004A61BF"/>
    <w:rsid w:val="004A743D"/>
    <w:rsid w:val="004A765E"/>
    <w:rsid w:val="004B1B45"/>
    <w:rsid w:val="004B2680"/>
    <w:rsid w:val="004B5845"/>
    <w:rsid w:val="004B7517"/>
    <w:rsid w:val="004B7810"/>
    <w:rsid w:val="004C48B0"/>
    <w:rsid w:val="004C51AC"/>
    <w:rsid w:val="004C5CF9"/>
    <w:rsid w:val="004C614D"/>
    <w:rsid w:val="004C6C05"/>
    <w:rsid w:val="004D0B22"/>
    <w:rsid w:val="004D278A"/>
    <w:rsid w:val="004D2898"/>
    <w:rsid w:val="004D363B"/>
    <w:rsid w:val="004D3EA1"/>
    <w:rsid w:val="004E5808"/>
    <w:rsid w:val="004F11BF"/>
    <w:rsid w:val="004F5968"/>
    <w:rsid w:val="004F7D2B"/>
    <w:rsid w:val="00500CD4"/>
    <w:rsid w:val="00500EE3"/>
    <w:rsid w:val="00504574"/>
    <w:rsid w:val="00504FE2"/>
    <w:rsid w:val="00511EF9"/>
    <w:rsid w:val="005264A3"/>
    <w:rsid w:val="00531EEE"/>
    <w:rsid w:val="00541266"/>
    <w:rsid w:val="00542FB6"/>
    <w:rsid w:val="005477E5"/>
    <w:rsid w:val="0055067C"/>
    <w:rsid w:val="00552147"/>
    <w:rsid w:val="0055385E"/>
    <w:rsid w:val="005554B4"/>
    <w:rsid w:val="00555537"/>
    <w:rsid w:val="00555633"/>
    <w:rsid w:val="005643F2"/>
    <w:rsid w:val="005655FF"/>
    <w:rsid w:val="005656AD"/>
    <w:rsid w:val="005708A0"/>
    <w:rsid w:val="00570EC0"/>
    <w:rsid w:val="00572167"/>
    <w:rsid w:val="005723F9"/>
    <w:rsid w:val="00572E0F"/>
    <w:rsid w:val="005733B8"/>
    <w:rsid w:val="00573436"/>
    <w:rsid w:val="00576972"/>
    <w:rsid w:val="00582D79"/>
    <w:rsid w:val="00587769"/>
    <w:rsid w:val="00591026"/>
    <w:rsid w:val="0059321E"/>
    <w:rsid w:val="0059687F"/>
    <w:rsid w:val="005B06AD"/>
    <w:rsid w:val="005B166C"/>
    <w:rsid w:val="005B4446"/>
    <w:rsid w:val="005C1977"/>
    <w:rsid w:val="005C2541"/>
    <w:rsid w:val="005C4458"/>
    <w:rsid w:val="005C4773"/>
    <w:rsid w:val="005C7B95"/>
    <w:rsid w:val="005D1A4D"/>
    <w:rsid w:val="005E22BB"/>
    <w:rsid w:val="005E40CB"/>
    <w:rsid w:val="005E58A5"/>
    <w:rsid w:val="005F2B18"/>
    <w:rsid w:val="005F4519"/>
    <w:rsid w:val="005F697E"/>
    <w:rsid w:val="00601BDA"/>
    <w:rsid w:val="00604681"/>
    <w:rsid w:val="00611148"/>
    <w:rsid w:val="006152E4"/>
    <w:rsid w:val="00617526"/>
    <w:rsid w:val="0062522D"/>
    <w:rsid w:val="0062575E"/>
    <w:rsid w:val="00632848"/>
    <w:rsid w:val="00632D50"/>
    <w:rsid w:val="006335CB"/>
    <w:rsid w:val="00633739"/>
    <w:rsid w:val="00636A60"/>
    <w:rsid w:val="00640CDA"/>
    <w:rsid w:val="00641A5C"/>
    <w:rsid w:val="00647F63"/>
    <w:rsid w:val="00656579"/>
    <w:rsid w:val="00656F9D"/>
    <w:rsid w:val="0065780E"/>
    <w:rsid w:val="00660A60"/>
    <w:rsid w:val="00661EA9"/>
    <w:rsid w:val="00663FB7"/>
    <w:rsid w:val="00664263"/>
    <w:rsid w:val="00664C31"/>
    <w:rsid w:val="00664C61"/>
    <w:rsid w:val="0066589C"/>
    <w:rsid w:val="006674A8"/>
    <w:rsid w:val="006676F0"/>
    <w:rsid w:val="006705A3"/>
    <w:rsid w:val="00670738"/>
    <w:rsid w:val="0067362D"/>
    <w:rsid w:val="00674252"/>
    <w:rsid w:val="0067444D"/>
    <w:rsid w:val="00684F3B"/>
    <w:rsid w:val="006856E7"/>
    <w:rsid w:val="006901E2"/>
    <w:rsid w:val="00697B94"/>
    <w:rsid w:val="006A1674"/>
    <w:rsid w:val="006A1D7A"/>
    <w:rsid w:val="006A26C5"/>
    <w:rsid w:val="006A27CA"/>
    <w:rsid w:val="006A326D"/>
    <w:rsid w:val="006A50BE"/>
    <w:rsid w:val="006A6BEB"/>
    <w:rsid w:val="006A6EBC"/>
    <w:rsid w:val="006B05C3"/>
    <w:rsid w:val="006B0F66"/>
    <w:rsid w:val="006B38AA"/>
    <w:rsid w:val="006B3904"/>
    <w:rsid w:val="006B3CD8"/>
    <w:rsid w:val="006C133F"/>
    <w:rsid w:val="006C5AEA"/>
    <w:rsid w:val="006C5CF9"/>
    <w:rsid w:val="006D1E0B"/>
    <w:rsid w:val="006D231C"/>
    <w:rsid w:val="006D4CCD"/>
    <w:rsid w:val="006E5316"/>
    <w:rsid w:val="006E5A79"/>
    <w:rsid w:val="006E6F8E"/>
    <w:rsid w:val="006F58FC"/>
    <w:rsid w:val="006F5ED0"/>
    <w:rsid w:val="00701CB4"/>
    <w:rsid w:val="0070322A"/>
    <w:rsid w:val="00704C5E"/>
    <w:rsid w:val="0071199D"/>
    <w:rsid w:val="00714289"/>
    <w:rsid w:val="00716ECD"/>
    <w:rsid w:val="00717AAB"/>
    <w:rsid w:val="00717ACF"/>
    <w:rsid w:val="007209E1"/>
    <w:rsid w:val="0072124B"/>
    <w:rsid w:val="007239FA"/>
    <w:rsid w:val="007255A6"/>
    <w:rsid w:val="0072573B"/>
    <w:rsid w:val="00726B2F"/>
    <w:rsid w:val="00733C6B"/>
    <w:rsid w:val="00735D79"/>
    <w:rsid w:val="00737688"/>
    <w:rsid w:val="007407E8"/>
    <w:rsid w:val="00741868"/>
    <w:rsid w:val="007429FB"/>
    <w:rsid w:val="0074747C"/>
    <w:rsid w:val="0075063C"/>
    <w:rsid w:val="00753E65"/>
    <w:rsid w:val="0076201B"/>
    <w:rsid w:val="00764864"/>
    <w:rsid w:val="007736F9"/>
    <w:rsid w:val="0077426E"/>
    <w:rsid w:val="00774486"/>
    <w:rsid w:val="00774A23"/>
    <w:rsid w:val="007757BC"/>
    <w:rsid w:val="00776133"/>
    <w:rsid w:val="00776D1F"/>
    <w:rsid w:val="00776F8C"/>
    <w:rsid w:val="0078064C"/>
    <w:rsid w:val="00785CD0"/>
    <w:rsid w:val="007914CF"/>
    <w:rsid w:val="00795ADD"/>
    <w:rsid w:val="007964A8"/>
    <w:rsid w:val="007A4DF4"/>
    <w:rsid w:val="007A52DE"/>
    <w:rsid w:val="007A7335"/>
    <w:rsid w:val="007A77C8"/>
    <w:rsid w:val="007B3CF2"/>
    <w:rsid w:val="007B4FF8"/>
    <w:rsid w:val="007B5401"/>
    <w:rsid w:val="007B6F2A"/>
    <w:rsid w:val="007B7BAD"/>
    <w:rsid w:val="007C1A47"/>
    <w:rsid w:val="007C3C14"/>
    <w:rsid w:val="007C4126"/>
    <w:rsid w:val="007C460D"/>
    <w:rsid w:val="007C52DF"/>
    <w:rsid w:val="007C5AB1"/>
    <w:rsid w:val="007D049A"/>
    <w:rsid w:val="007D0A9E"/>
    <w:rsid w:val="007D20D2"/>
    <w:rsid w:val="007D2FA8"/>
    <w:rsid w:val="007D3CFA"/>
    <w:rsid w:val="007D501B"/>
    <w:rsid w:val="007D7D3F"/>
    <w:rsid w:val="007E3110"/>
    <w:rsid w:val="007E4189"/>
    <w:rsid w:val="007E46E8"/>
    <w:rsid w:val="007E4D81"/>
    <w:rsid w:val="007E60DF"/>
    <w:rsid w:val="007F26B9"/>
    <w:rsid w:val="007F26F2"/>
    <w:rsid w:val="007F34D0"/>
    <w:rsid w:val="007F596A"/>
    <w:rsid w:val="007F6D83"/>
    <w:rsid w:val="00803F61"/>
    <w:rsid w:val="00804B2C"/>
    <w:rsid w:val="00807DBA"/>
    <w:rsid w:val="00810F5A"/>
    <w:rsid w:val="0081142F"/>
    <w:rsid w:val="00814BB2"/>
    <w:rsid w:val="00817C21"/>
    <w:rsid w:val="00817DC4"/>
    <w:rsid w:val="008200EE"/>
    <w:rsid w:val="0082018E"/>
    <w:rsid w:val="008225C0"/>
    <w:rsid w:val="0082388C"/>
    <w:rsid w:val="00825A7E"/>
    <w:rsid w:val="00825CFE"/>
    <w:rsid w:val="0083149F"/>
    <w:rsid w:val="00831CFD"/>
    <w:rsid w:val="00837417"/>
    <w:rsid w:val="00851299"/>
    <w:rsid w:val="00853ADD"/>
    <w:rsid w:val="00860449"/>
    <w:rsid w:val="00860748"/>
    <w:rsid w:val="00861167"/>
    <w:rsid w:val="00866AF1"/>
    <w:rsid w:val="00867D95"/>
    <w:rsid w:val="008718EF"/>
    <w:rsid w:val="00872252"/>
    <w:rsid w:val="00876859"/>
    <w:rsid w:val="008812C2"/>
    <w:rsid w:val="00885917"/>
    <w:rsid w:val="008866CD"/>
    <w:rsid w:val="0088676E"/>
    <w:rsid w:val="0089053C"/>
    <w:rsid w:val="00891153"/>
    <w:rsid w:val="00891553"/>
    <w:rsid w:val="00893BA0"/>
    <w:rsid w:val="00895ED7"/>
    <w:rsid w:val="008A0AC1"/>
    <w:rsid w:val="008A15DD"/>
    <w:rsid w:val="008A2C77"/>
    <w:rsid w:val="008A3C8E"/>
    <w:rsid w:val="008A4999"/>
    <w:rsid w:val="008B0A56"/>
    <w:rsid w:val="008B20DF"/>
    <w:rsid w:val="008B7BB6"/>
    <w:rsid w:val="008C2CBE"/>
    <w:rsid w:val="008C3CF5"/>
    <w:rsid w:val="008C3DCD"/>
    <w:rsid w:val="008C51B1"/>
    <w:rsid w:val="008C6193"/>
    <w:rsid w:val="008D01DC"/>
    <w:rsid w:val="008D34E8"/>
    <w:rsid w:val="008D71CD"/>
    <w:rsid w:val="008D767E"/>
    <w:rsid w:val="008E1C7F"/>
    <w:rsid w:val="008F119D"/>
    <w:rsid w:val="008F1E9C"/>
    <w:rsid w:val="008F7969"/>
    <w:rsid w:val="00902D10"/>
    <w:rsid w:val="00903D3D"/>
    <w:rsid w:val="00911F2F"/>
    <w:rsid w:val="00916ED2"/>
    <w:rsid w:val="00917C7A"/>
    <w:rsid w:val="009210AB"/>
    <w:rsid w:val="00924C27"/>
    <w:rsid w:val="00927C39"/>
    <w:rsid w:val="0093203F"/>
    <w:rsid w:val="0093242A"/>
    <w:rsid w:val="00932785"/>
    <w:rsid w:val="00934508"/>
    <w:rsid w:val="00936138"/>
    <w:rsid w:val="009369AE"/>
    <w:rsid w:val="0094165F"/>
    <w:rsid w:val="00942845"/>
    <w:rsid w:val="00943CAD"/>
    <w:rsid w:val="00944C28"/>
    <w:rsid w:val="00945853"/>
    <w:rsid w:val="00945BC1"/>
    <w:rsid w:val="00947C63"/>
    <w:rsid w:val="00951EFE"/>
    <w:rsid w:val="009535ED"/>
    <w:rsid w:val="009541D6"/>
    <w:rsid w:val="00956B8C"/>
    <w:rsid w:val="00957E47"/>
    <w:rsid w:val="009618E9"/>
    <w:rsid w:val="00961B92"/>
    <w:rsid w:val="0096366C"/>
    <w:rsid w:val="0096515B"/>
    <w:rsid w:val="00965471"/>
    <w:rsid w:val="00966735"/>
    <w:rsid w:val="00967304"/>
    <w:rsid w:val="0097171D"/>
    <w:rsid w:val="00980E3F"/>
    <w:rsid w:val="00991650"/>
    <w:rsid w:val="00992D5C"/>
    <w:rsid w:val="009A37E8"/>
    <w:rsid w:val="009A4697"/>
    <w:rsid w:val="009A7CE8"/>
    <w:rsid w:val="009B2AB1"/>
    <w:rsid w:val="009C603D"/>
    <w:rsid w:val="009D26C8"/>
    <w:rsid w:val="009D26E0"/>
    <w:rsid w:val="009D2BD7"/>
    <w:rsid w:val="009D5560"/>
    <w:rsid w:val="009E2BA2"/>
    <w:rsid w:val="009E7EAA"/>
    <w:rsid w:val="009F09D6"/>
    <w:rsid w:val="009F1F62"/>
    <w:rsid w:val="009F2EF7"/>
    <w:rsid w:val="009F40BF"/>
    <w:rsid w:val="009F55D0"/>
    <w:rsid w:val="009F5A8B"/>
    <w:rsid w:val="00A0124A"/>
    <w:rsid w:val="00A01A1E"/>
    <w:rsid w:val="00A069DB"/>
    <w:rsid w:val="00A074D8"/>
    <w:rsid w:val="00A213E1"/>
    <w:rsid w:val="00A32E54"/>
    <w:rsid w:val="00A365F5"/>
    <w:rsid w:val="00A41607"/>
    <w:rsid w:val="00A416C4"/>
    <w:rsid w:val="00A42134"/>
    <w:rsid w:val="00A460B1"/>
    <w:rsid w:val="00A460F8"/>
    <w:rsid w:val="00A474DC"/>
    <w:rsid w:val="00A5233F"/>
    <w:rsid w:val="00A527F8"/>
    <w:rsid w:val="00A5307A"/>
    <w:rsid w:val="00A559F0"/>
    <w:rsid w:val="00A56715"/>
    <w:rsid w:val="00A60C75"/>
    <w:rsid w:val="00A64E65"/>
    <w:rsid w:val="00A659FD"/>
    <w:rsid w:val="00A73983"/>
    <w:rsid w:val="00A77B50"/>
    <w:rsid w:val="00A808E7"/>
    <w:rsid w:val="00A80D34"/>
    <w:rsid w:val="00A84144"/>
    <w:rsid w:val="00A8419F"/>
    <w:rsid w:val="00A841D5"/>
    <w:rsid w:val="00A84219"/>
    <w:rsid w:val="00A84416"/>
    <w:rsid w:val="00A8450E"/>
    <w:rsid w:val="00A84E9D"/>
    <w:rsid w:val="00A91943"/>
    <w:rsid w:val="00AA13B6"/>
    <w:rsid w:val="00AA5546"/>
    <w:rsid w:val="00AA5607"/>
    <w:rsid w:val="00AA69E3"/>
    <w:rsid w:val="00AB5C83"/>
    <w:rsid w:val="00AB7E61"/>
    <w:rsid w:val="00AC3BDA"/>
    <w:rsid w:val="00AD50FA"/>
    <w:rsid w:val="00AD5126"/>
    <w:rsid w:val="00AD6093"/>
    <w:rsid w:val="00AD678F"/>
    <w:rsid w:val="00AD7144"/>
    <w:rsid w:val="00AE25BA"/>
    <w:rsid w:val="00AE2B05"/>
    <w:rsid w:val="00AE35D9"/>
    <w:rsid w:val="00AF064C"/>
    <w:rsid w:val="00AF2A4B"/>
    <w:rsid w:val="00AF5D2D"/>
    <w:rsid w:val="00AF754F"/>
    <w:rsid w:val="00B00E3F"/>
    <w:rsid w:val="00B01F1C"/>
    <w:rsid w:val="00B06001"/>
    <w:rsid w:val="00B06772"/>
    <w:rsid w:val="00B12633"/>
    <w:rsid w:val="00B2413F"/>
    <w:rsid w:val="00B25FD3"/>
    <w:rsid w:val="00B27E36"/>
    <w:rsid w:val="00B30394"/>
    <w:rsid w:val="00B305CD"/>
    <w:rsid w:val="00B3060F"/>
    <w:rsid w:val="00B34A84"/>
    <w:rsid w:val="00B36320"/>
    <w:rsid w:val="00B37AA2"/>
    <w:rsid w:val="00B403A0"/>
    <w:rsid w:val="00B4279F"/>
    <w:rsid w:val="00B4530C"/>
    <w:rsid w:val="00B47E09"/>
    <w:rsid w:val="00B52D71"/>
    <w:rsid w:val="00B56020"/>
    <w:rsid w:val="00B605AF"/>
    <w:rsid w:val="00B60888"/>
    <w:rsid w:val="00B662ED"/>
    <w:rsid w:val="00B66E70"/>
    <w:rsid w:val="00B70E08"/>
    <w:rsid w:val="00B74FA9"/>
    <w:rsid w:val="00B864B8"/>
    <w:rsid w:val="00B971FB"/>
    <w:rsid w:val="00BA40A1"/>
    <w:rsid w:val="00BA666A"/>
    <w:rsid w:val="00BA7D64"/>
    <w:rsid w:val="00BB7111"/>
    <w:rsid w:val="00BB79B8"/>
    <w:rsid w:val="00BC19B8"/>
    <w:rsid w:val="00BC3BEC"/>
    <w:rsid w:val="00BC4BAD"/>
    <w:rsid w:val="00BC6A46"/>
    <w:rsid w:val="00BD76C6"/>
    <w:rsid w:val="00BD7F6D"/>
    <w:rsid w:val="00BE00B7"/>
    <w:rsid w:val="00BE18C5"/>
    <w:rsid w:val="00BE76FA"/>
    <w:rsid w:val="00BF1D6C"/>
    <w:rsid w:val="00BF203B"/>
    <w:rsid w:val="00BF28DF"/>
    <w:rsid w:val="00BF3C85"/>
    <w:rsid w:val="00BF7D7D"/>
    <w:rsid w:val="00C02BCA"/>
    <w:rsid w:val="00C050ED"/>
    <w:rsid w:val="00C056C3"/>
    <w:rsid w:val="00C074A9"/>
    <w:rsid w:val="00C11CD3"/>
    <w:rsid w:val="00C14486"/>
    <w:rsid w:val="00C14663"/>
    <w:rsid w:val="00C27A7E"/>
    <w:rsid w:val="00C30599"/>
    <w:rsid w:val="00C31AF4"/>
    <w:rsid w:val="00C31C16"/>
    <w:rsid w:val="00C34206"/>
    <w:rsid w:val="00C34314"/>
    <w:rsid w:val="00C36153"/>
    <w:rsid w:val="00C43105"/>
    <w:rsid w:val="00C46E60"/>
    <w:rsid w:val="00C5004E"/>
    <w:rsid w:val="00C504D0"/>
    <w:rsid w:val="00C50E04"/>
    <w:rsid w:val="00C51F88"/>
    <w:rsid w:val="00C537B2"/>
    <w:rsid w:val="00C55337"/>
    <w:rsid w:val="00C5784F"/>
    <w:rsid w:val="00C57AF1"/>
    <w:rsid w:val="00C62575"/>
    <w:rsid w:val="00C63490"/>
    <w:rsid w:val="00C647D9"/>
    <w:rsid w:val="00C71E8D"/>
    <w:rsid w:val="00C75336"/>
    <w:rsid w:val="00C7581D"/>
    <w:rsid w:val="00C77CF3"/>
    <w:rsid w:val="00C8169A"/>
    <w:rsid w:val="00C82632"/>
    <w:rsid w:val="00C83F26"/>
    <w:rsid w:val="00C84AA3"/>
    <w:rsid w:val="00C85071"/>
    <w:rsid w:val="00C85AC6"/>
    <w:rsid w:val="00C94263"/>
    <w:rsid w:val="00C96461"/>
    <w:rsid w:val="00C972E2"/>
    <w:rsid w:val="00CA0F43"/>
    <w:rsid w:val="00CA1046"/>
    <w:rsid w:val="00CA2655"/>
    <w:rsid w:val="00CA399C"/>
    <w:rsid w:val="00CA3CD7"/>
    <w:rsid w:val="00CA5006"/>
    <w:rsid w:val="00CB011C"/>
    <w:rsid w:val="00CB345C"/>
    <w:rsid w:val="00CB53AD"/>
    <w:rsid w:val="00CB5A31"/>
    <w:rsid w:val="00CB73EF"/>
    <w:rsid w:val="00CC14C5"/>
    <w:rsid w:val="00CC2FFE"/>
    <w:rsid w:val="00CC43C0"/>
    <w:rsid w:val="00CC4E7B"/>
    <w:rsid w:val="00CD072E"/>
    <w:rsid w:val="00CD5F28"/>
    <w:rsid w:val="00CE27BF"/>
    <w:rsid w:val="00CE2BF7"/>
    <w:rsid w:val="00CE3A84"/>
    <w:rsid w:val="00CE6D24"/>
    <w:rsid w:val="00CE6D9B"/>
    <w:rsid w:val="00CF0041"/>
    <w:rsid w:val="00CF0B88"/>
    <w:rsid w:val="00CF1228"/>
    <w:rsid w:val="00CF2950"/>
    <w:rsid w:val="00CF2CD7"/>
    <w:rsid w:val="00CF6FA1"/>
    <w:rsid w:val="00D04D9B"/>
    <w:rsid w:val="00D0582B"/>
    <w:rsid w:val="00D0686D"/>
    <w:rsid w:val="00D14B2E"/>
    <w:rsid w:val="00D14FCC"/>
    <w:rsid w:val="00D15F40"/>
    <w:rsid w:val="00D16FDD"/>
    <w:rsid w:val="00D20A94"/>
    <w:rsid w:val="00D2530A"/>
    <w:rsid w:val="00D25312"/>
    <w:rsid w:val="00D25D5E"/>
    <w:rsid w:val="00D25F1A"/>
    <w:rsid w:val="00D3243B"/>
    <w:rsid w:val="00D33611"/>
    <w:rsid w:val="00D3400B"/>
    <w:rsid w:val="00D443EF"/>
    <w:rsid w:val="00D50363"/>
    <w:rsid w:val="00D50459"/>
    <w:rsid w:val="00D5078D"/>
    <w:rsid w:val="00D50CF9"/>
    <w:rsid w:val="00D50FE4"/>
    <w:rsid w:val="00D52842"/>
    <w:rsid w:val="00D53067"/>
    <w:rsid w:val="00D53904"/>
    <w:rsid w:val="00D56865"/>
    <w:rsid w:val="00D60C20"/>
    <w:rsid w:val="00D64045"/>
    <w:rsid w:val="00D65B1E"/>
    <w:rsid w:val="00D66CA3"/>
    <w:rsid w:val="00D67350"/>
    <w:rsid w:val="00D705CE"/>
    <w:rsid w:val="00D7502F"/>
    <w:rsid w:val="00D75AD8"/>
    <w:rsid w:val="00D80F1B"/>
    <w:rsid w:val="00D8145B"/>
    <w:rsid w:val="00D8149A"/>
    <w:rsid w:val="00D81F64"/>
    <w:rsid w:val="00D842F3"/>
    <w:rsid w:val="00D844BC"/>
    <w:rsid w:val="00D84F31"/>
    <w:rsid w:val="00D859A9"/>
    <w:rsid w:val="00D877C7"/>
    <w:rsid w:val="00D93BC9"/>
    <w:rsid w:val="00D96F62"/>
    <w:rsid w:val="00DA2D26"/>
    <w:rsid w:val="00DA50E4"/>
    <w:rsid w:val="00DA7EFC"/>
    <w:rsid w:val="00DB3637"/>
    <w:rsid w:val="00DB6490"/>
    <w:rsid w:val="00DB728B"/>
    <w:rsid w:val="00DC18C1"/>
    <w:rsid w:val="00DC4566"/>
    <w:rsid w:val="00DC540B"/>
    <w:rsid w:val="00DC67BF"/>
    <w:rsid w:val="00DC6E8E"/>
    <w:rsid w:val="00DC7E8E"/>
    <w:rsid w:val="00DD36C4"/>
    <w:rsid w:val="00DD488E"/>
    <w:rsid w:val="00DD7C11"/>
    <w:rsid w:val="00DE4D03"/>
    <w:rsid w:val="00DE5662"/>
    <w:rsid w:val="00DF0E6F"/>
    <w:rsid w:val="00DF172C"/>
    <w:rsid w:val="00DF1C18"/>
    <w:rsid w:val="00DF4492"/>
    <w:rsid w:val="00DF63E8"/>
    <w:rsid w:val="00DF664E"/>
    <w:rsid w:val="00E02CF0"/>
    <w:rsid w:val="00E0657B"/>
    <w:rsid w:val="00E06B26"/>
    <w:rsid w:val="00E165CA"/>
    <w:rsid w:val="00E16B3C"/>
    <w:rsid w:val="00E223E5"/>
    <w:rsid w:val="00E224BF"/>
    <w:rsid w:val="00E240BE"/>
    <w:rsid w:val="00E30357"/>
    <w:rsid w:val="00E30CC0"/>
    <w:rsid w:val="00E31E71"/>
    <w:rsid w:val="00E33670"/>
    <w:rsid w:val="00E34BDD"/>
    <w:rsid w:val="00E3622B"/>
    <w:rsid w:val="00E403D8"/>
    <w:rsid w:val="00E40EB9"/>
    <w:rsid w:val="00E42855"/>
    <w:rsid w:val="00E46D3A"/>
    <w:rsid w:val="00E479EC"/>
    <w:rsid w:val="00E5257C"/>
    <w:rsid w:val="00E54AAF"/>
    <w:rsid w:val="00E552AE"/>
    <w:rsid w:val="00E558A3"/>
    <w:rsid w:val="00E60F67"/>
    <w:rsid w:val="00E618DA"/>
    <w:rsid w:val="00E64673"/>
    <w:rsid w:val="00E647EE"/>
    <w:rsid w:val="00E64842"/>
    <w:rsid w:val="00E654D7"/>
    <w:rsid w:val="00E66F4D"/>
    <w:rsid w:val="00E67725"/>
    <w:rsid w:val="00E71297"/>
    <w:rsid w:val="00E74443"/>
    <w:rsid w:val="00E752FF"/>
    <w:rsid w:val="00E75B05"/>
    <w:rsid w:val="00E80944"/>
    <w:rsid w:val="00E8286D"/>
    <w:rsid w:val="00E82A12"/>
    <w:rsid w:val="00E83654"/>
    <w:rsid w:val="00E86BC1"/>
    <w:rsid w:val="00E9020F"/>
    <w:rsid w:val="00E9133F"/>
    <w:rsid w:val="00E932F7"/>
    <w:rsid w:val="00E9355A"/>
    <w:rsid w:val="00E9402B"/>
    <w:rsid w:val="00E94EE6"/>
    <w:rsid w:val="00E94FB9"/>
    <w:rsid w:val="00E97071"/>
    <w:rsid w:val="00EA0C44"/>
    <w:rsid w:val="00EA3969"/>
    <w:rsid w:val="00EA4094"/>
    <w:rsid w:val="00EA5077"/>
    <w:rsid w:val="00EB09ED"/>
    <w:rsid w:val="00EC61A6"/>
    <w:rsid w:val="00EC6A29"/>
    <w:rsid w:val="00EC788F"/>
    <w:rsid w:val="00ED4BA0"/>
    <w:rsid w:val="00EE058E"/>
    <w:rsid w:val="00EE0DAF"/>
    <w:rsid w:val="00EE1DF0"/>
    <w:rsid w:val="00EE4DAE"/>
    <w:rsid w:val="00EF05B1"/>
    <w:rsid w:val="00EF1E39"/>
    <w:rsid w:val="00EF7B8B"/>
    <w:rsid w:val="00F0290C"/>
    <w:rsid w:val="00F063FF"/>
    <w:rsid w:val="00F13D76"/>
    <w:rsid w:val="00F14AE4"/>
    <w:rsid w:val="00F1612C"/>
    <w:rsid w:val="00F164DA"/>
    <w:rsid w:val="00F1716E"/>
    <w:rsid w:val="00F25E40"/>
    <w:rsid w:val="00F27988"/>
    <w:rsid w:val="00F30470"/>
    <w:rsid w:val="00F33557"/>
    <w:rsid w:val="00F51510"/>
    <w:rsid w:val="00F52A60"/>
    <w:rsid w:val="00F5318C"/>
    <w:rsid w:val="00F60257"/>
    <w:rsid w:val="00F61D50"/>
    <w:rsid w:val="00F630AC"/>
    <w:rsid w:val="00F6323C"/>
    <w:rsid w:val="00F7392A"/>
    <w:rsid w:val="00F73DE4"/>
    <w:rsid w:val="00F74440"/>
    <w:rsid w:val="00F765E2"/>
    <w:rsid w:val="00F80061"/>
    <w:rsid w:val="00F82F23"/>
    <w:rsid w:val="00F8406B"/>
    <w:rsid w:val="00F87343"/>
    <w:rsid w:val="00FA1091"/>
    <w:rsid w:val="00FA282F"/>
    <w:rsid w:val="00FA60A1"/>
    <w:rsid w:val="00FA69F1"/>
    <w:rsid w:val="00FB23D0"/>
    <w:rsid w:val="00FB38E1"/>
    <w:rsid w:val="00FB404E"/>
    <w:rsid w:val="00FB4652"/>
    <w:rsid w:val="00FB4ED9"/>
    <w:rsid w:val="00FB54F3"/>
    <w:rsid w:val="00FB6F64"/>
    <w:rsid w:val="00FC0E60"/>
    <w:rsid w:val="00FC0EB8"/>
    <w:rsid w:val="00FC0F8A"/>
    <w:rsid w:val="00FD2F29"/>
    <w:rsid w:val="00FD4FB0"/>
    <w:rsid w:val="00FD5454"/>
    <w:rsid w:val="00FD750A"/>
    <w:rsid w:val="00FE08A9"/>
    <w:rsid w:val="00FE4998"/>
    <w:rsid w:val="00FE75BC"/>
    <w:rsid w:val="00FF22B9"/>
    <w:rsid w:val="00FF661B"/>
    <w:rsid w:val="00FF6BF7"/>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FD15E80-A676-4670-84A4-51FE437A5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rPr>
  </w:style>
  <w:style w:type="paragraph" w:styleId="Balk1">
    <w:name w:val="heading 1"/>
    <w:basedOn w:val="Normal"/>
    <w:next w:val="Normal"/>
    <w:qFormat/>
    <w:pPr>
      <w:keepNext/>
      <w:jc w:val="both"/>
      <w:outlineLvl w:val="0"/>
    </w:pPr>
    <w:rPr>
      <w:b/>
      <w:bCs/>
    </w:rPr>
  </w:style>
  <w:style w:type="paragraph" w:styleId="Balk2">
    <w:name w:val="heading 2"/>
    <w:basedOn w:val="Normal"/>
    <w:next w:val="Normal"/>
    <w:qFormat/>
    <w:pPr>
      <w:keepNext/>
      <w:spacing w:before="240" w:after="60"/>
      <w:outlineLvl w:val="1"/>
    </w:pPr>
    <w:rPr>
      <w:rFonts w:ascii="Arial" w:hAnsi="Arial" w:cs="Arial"/>
      <w:b/>
      <w:bCs/>
      <w:i/>
      <w:iCs/>
      <w:sz w:val="28"/>
      <w:szCs w:val="28"/>
    </w:rPr>
  </w:style>
  <w:style w:type="paragraph" w:styleId="Balk3">
    <w:name w:val="heading 3"/>
    <w:basedOn w:val="Normal"/>
    <w:next w:val="Normal"/>
    <w:qFormat/>
    <w:pPr>
      <w:keepNext/>
      <w:jc w:val="both"/>
      <w:outlineLvl w:val="2"/>
    </w:pPr>
    <w:rPr>
      <w:b/>
      <w:bCs/>
      <w:sz w:val="36"/>
    </w:rPr>
  </w:style>
  <w:style w:type="paragraph" w:styleId="Balk4">
    <w:name w:val="heading 4"/>
    <w:basedOn w:val="Normal"/>
    <w:next w:val="Normal"/>
    <w:qFormat/>
    <w:pPr>
      <w:keepNext/>
      <w:outlineLvl w:val="3"/>
    </w:pPr>
    <w:rPr>
      <w:rFonts w:ascii="Calibri" w:hAnsi="Calibri"/>
      <w:b/>
      <w:bCs/>
    </w:rPr>
  </w:style>
  <w:style w:type="paragraph" w:styleId="Balk5">
    <w:name w:val="heading 5"/>
    <w:basedOn w:val="Normal"/>
    <w:next w:val="Normal"/>
    <w:qFormat/>
    <w:pPr>
      <w:spacing w:before="240" w:after="60"/>
      <w:outlineLvl w:val="4"/>
    </w:pPr>
    <w:rPr>
      <w:b/>
      <w:bCs/>
      <w:i/>
      <w:iCs/>
      <w:sz w:val="26"/>
      <w:szCs w:val="26"/>
    </w:rPr>
  </w:style>
  <w:style w:type="paragraph" w:styleId="Balk8">
    <w:name w:val="heading 8"/>
    <w:basedOn w:val="Normal"/>
    <w:next w:val="Normal"/>
    <w:link w:val="Balk8Char"/>
    <w:qFormat/>
    <w:pPr>
      <w:spacing w:before="240" w:after="60"/>
      <w:outlineLvl w:val="7"/>
    </w:pPr>
    <w:rPr>
      <w:i/>
      <w:i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xl22">
    <w:name w:val="xl22"/>
    <w:basedOn w:val="Normal"/>
    <w:pPr>
      <w:spacing w:before="100" w:beforeAutospacing="1" w:after="100" w:afterAutospacing="1"/>
      <w:textAlignment w:val="top"/>
    </w:pPr>
    <w:rPr>
      <w:rFonts w:ascii="Arial Unicode MS" w:eastAsia="Arial Unicode MS" w:hAnsi="Arial Unicode MS" w:cs="Arial Unicode MS"/>
    </w:rPr>
  </w:style>
  <w:style w:type="paragraph" w:styleId="GvdeMetni">
    <w:name w:val="Body Text"/>
    <w:basedOn w:val="Normal"/>
    <w:semiHidden/>
    <w:pPr>
      <w:jc w:val="both"/>
    </w:pPr>
  </w:style>
  <w:style w:type="paragraph" w:styleId="stbilgi">
    <w:name w:val="header"/>
    <w:basedOn w:val="Normal"/>
    <w:link w:val="stbilgiChar"/>
    <w:uiPriority w:val="99"/>
    <w:pPr>
      <w:tabs>
        <w:tab w:val="center" w:pos="4536"/>
        <w:tab w:val="right" w:pos="9072"/>
      </w:tabs>
    </w:pPr>
    <w:rPr>
      <w:sz w:val="20"/>
      <w:szCs w:val="20"/>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GvdeMetniGirintisi2">
    <w:name w:val="Body Text Indent 2"/>
    <w:basedOn w:val="Normal"/>
    <w:semiHidden/>
    <w:pPr>
      <w:spacing w:after="120" w:line="480" w:lineRule="auto"/>
      <w:ind w:left="283"/>
    </w:pPr>
  </w:style>
  <w:style w:type="paragraph" w:customStyle="1" w:styleId="ALTBASLIK">
    <w:name w:val="ALTBASLIK"/>
    <w:basedOn w:val="Normal"/>
    <w:next w:val="Balk2"/>
    <w:pPr>
      <w:tabs>
        <w:tab w:val="left" w:pos="567"/>
      </w:tabs>
      <w:jc w:val="center"/>
    </w:pPr>
    <w:rPr>
      <w:rFonts w:ascii="New York" w:hAnsi="New York"/>
      <w:b/>
      <w:sz w:val="22"/>
      <w:szCs w:val="20"/>
      <w:lang w:val="en-US"/>
    </w:rPr>
  </w:style>
  <w:style w:type="paragraph" w:styleId="GvdeMetni2">
    <w:name w:val="Body Text 2"/>
    <w:basedOn w:val="Normal"/>
    <w:semiHidden/>
    <w:rPr>
      <w:sz w:val="20"/>
      <w:szCs w:val="20"/>
    </w:rPr>
  </w:style>
  <w:style w:type="paragraph" w:styleId="GvdeMetniGirintisi">
    <w:name w:val="Body Text Indent"/>
    <w:basedOn w:val="Normal"/>
    <w:semiHidden/>
    <w:pPr>
      <w:spacing w:after="120"/>
      <w:ind w:left="283"/>
    </w:pPr>
  </w:style>
  <w:style w:type="paragraph" w:styleId="Altbilgi">
    <w:name w:val="footer"/>
    <w:basedOn w:val="Normal"/>
    <w:link w:val="AltbilgiChar"/>
    <w:uiPriority w:val="99"/>
    <w:pPr>
      <w:tabs>
        <w:tab w:val="center" w:pos="4536"/>
        <w:tab w:val="right" w:pos="9072"/>
      </w:tabs>
    </w:pPr>
  </w:style>
  <w:style w:type="paragraph" w:styleId="ResimYazs">
    <w:name w:val="caption"/>
    <w:basedOn w:val="Normal"/>
    <w:next w:val="Normal"/>
    <w:qFormat/>
    <w:pPr>
      <w:jc w:val="center"/>
    </w:pPr>
    <w:rPr>
      <w:b/>
      <w:bCs/>
    </w:rPr>
  </w:style>
  <w:style w:type="character" w:styleId="SayfaNumaras">
    <w:name w:val="page number"/>
    <w:basedOn w:val="VarsaylanParagrafYazTipi"/>
    <w:semiHidden/>
  </w:style>
  <w:style w:type="paragraph" w:styleId="AralkYok">
    <w:name w:val="No Spacing"/>
    <w:uiPriority w:val="1"/>
    <w:qFormat/>
    <w:rPr>
      <w:rFonts w:ascii="Calibri" w:eastAsia="Times New Roman" w:hAnsi="Calibri"/>
      <w:sz w:val="22"/>
      <w:szCs w:val="22"/>
      <w:lang w:val="en-US" w:eastAsia="en-US"/>
    </w:rPr>
  </w:style>
  <w:style w:type="paragraph" w:styleId="ListeParagraf">
    <w:name w:val="List Paragraph"/>
    <w:basedOn w:val="Normal"/>
    <w:uiPriority w:val="34"/>
    <w:qFormat/>
    <w:rsid w:val="00EE058E"/>
    <w:pPr>
      <w:ind w:left="720"/>
      <w:contextualSpacing/>
      <w:jc w:val="both"/>
    </w:pPr>
    <w:rPr>
      <w:rFonts w:ascii="Arial" w:eastAsia="Calibri" w:hAnsi="Arial"/>
      <w:sz w:val="22"/>
      <w:szCs w:val="22"/>
      <w:lang w:eastAsia="en-US"/>
    </w:rPr>
  </w:style>
  <w:style w:type="paragraph" w:styleId="BalonMetni">
    <w:name w:val="Balloon Text"/>
    <w:basedOn w:val="Normal"/>
    <w:link w:val="BalonMetniChar"/>
    <w:uiPriority w:val="99"/>
    <w:semiHidden/>
    <w:unhideWhenUsed/>
    <w:rsid w:val="00EE058E"/>
    <w:pPr>
      <w:jc w:val="both"/>
    </w:pPr>
    <w:rPr>
      <w:rFonts w:ascii="Tahoma" w:eastAsia="Calibri" w:hAnsi="Tahoma"/>
      <w:sz w:val="16"/>
      <w:szCs w:val="16"/>
      <w:lang w:val="x-none" w:eastAsia="en-US"/>
    </w:rPr>
  </w:style>
  <w:style w:type="character" w:customStyle="1" w:styleId="BalonMetniChar">
    <w:name w:val="Balon Metni Char"/>
    <w:link w:val="BalonMetni"/>
    <w:uiPriority w:val="99"/>
    <w:semiHidden/>
    <w:rsid w:val="00EE058E"/>
    <w:rPr>
      <w:rFonts w:ascii="Tahoma" w:eastAsia="Calibri" w:hAnsi="Tahoma" w:cs="Tahoma"/>
      <w:sz w:val="16"/>
      <w:szCs w:val="16"/>
      <w:lang w:eastAsia="en-US"/>
    </w:rPr>
  </w:style>
  <w:style w:type="character" w:styleId="Kpr">
    <w:name w:val="Hyperlink"/>
    <w:uiPriority w:val="99"/>
    <w:unhideWhenUsed/>
    <w:rsid w:val="00EE058E"/>
    <w:rPr>
      <w:color w:val="0000FF"/>
      <w:u w:val="single"/>
    </w:rPr>
  </w:style>
  <w:style w:type="character" w:customStyle="1" w:styleId="AltbilgiChar">
    <w:name w:val="Altbilgi Char"/>
    <w:link w:val="Altbilgi"/>
    <w:uiPriority w:val="99"/>
    <w:rsid w:val="000630A6"/>
    <w:rPr>
      <w:rFonts w:eastAsia="Times New Roman"/>
      <w:sz w:val="24"/>
      <w:szCs w:val="24"/>
    </w:rPr>
  </w:style>
  <w:style w:type="table" w:styleId="TabloKlavuzu">
    <w:name w:val="Table Grid"/>
    <w:basedOn w:val="NormalTablo"/>
    <w:uiPriority w:val="59"/>
    <w:rsid w:val="00E6467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bilgiChar">
    <w:name w:val="Üstbilgi Char"/>
    <w:link w:val="stbilgi"/>
    <w:uiPriority w:val="99"/>
    <w:rsid w:val="006D1E0B"/>
    <w:rPr>
      <w:rFonts w:eastAsia="Times New Roman"/>
    </w:rPr>
  </w:style>
  <w:style w:type="character" w:customStyle="1" w:styleId="Balk8Char">
    <w:name w:val="Başlık 8 Char"/>
    <w:link w:val="Balk8"/>
    <w:rsid w:val="001E0B00"/>
    <w:rPr>
      <w:rFonts w:eastAsia="Times New Roman"/>
      <w:i/>
      <w:iCs/>
      <w:sz w:val="24"/>
      <w:szCs w:val="24"/>
    </w:rPr>
  </w:style>
  <w:style w:type="paragraph" w:customStyle="1" w:styleId="3-NormalYaz">
    <w:name w:val="3-Normal Yazı"/>
    <w:rsid w:val="00F630AC"/>
    <w:pPr>
      <w:tabs>
        <w:tab w:val="left" w:pos="566"/>
      </w:tabs>
      <w:jc w:val="both"/>
    </w:pPr>
    <w:rPr>
      <w:rFonts w:eastAsia="ヒラギノ明朝 Pro W3" w:hAnsi="Times"/>
      <w:sz w:val="19"/>
      <w:lang w:eastAsia="en-US"/>
    </w:rPr>
  </w:style>
  <w:style w:type="paragraph" w:customStyle="1" w:styleId="WW-Varsaylan">
    <w:name w:val="WW-Varsayılan"/>
    <w:rsid w:val="0026362D"/>
    <w:pPr>
      <w:tabs>
        <w:tab w:val="left" w:pos="709"/>
      </w:tabs>
      <w:suppressAutoHyphens/>
      <w:spacing w:after="200" w:line="276" w:lineRule="atLeast"/>
    </w:pPr>
    <w:rPr>
      <w:rFonts w:ascii="Calibri" w:eastAsia="DejaVu Sans" w:hAnsi="Calibri"/>
      <w:color w:val="00000A"/>
      <w:sz w:val="22"/>
      <w:szCs w:val="22"/>
      <w:lang w:eastAsia="ar-SA"/>
    </w:rPr>
  </w:style>
  <w:style w:type="paragraph" w:customStyle="1" w:styleId="TableParagraph">
    <w:name w:val="Table Paragraph"/>
    <w:basedOn w:val="Normal"/>
    <w:uiPriority w:val="1"/>
    <w:qFormat/>
    <w:rsid w:val="00270B04"/>
    <w:pPr>
      <w:widowControl w:val="0"/>
      <w:autoSpaceDE w:val="0"/>
      <w:autoSpaceDN w:val="0"/>
      <w:adjustRightInd w:val="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Ebru\Documents\STRATEJ&#304;K%20PLANLAMA\personel%20ya&#351;%20da&#287;&#305;l&#305;m&#305;.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Ebru\Documents\STRATEJ&#304;K%20PLANLAMA\personel%20e&#287;itim%20grafi&#287;i.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solidFill>
                  <a:schemeClr val="lt1"/>
                </a:solidFill>
                <a:latin typeface="+mn-lt"/>
                <a:ea typeface="+mn-ea"/>
                <a:cs typeface="+mn-cs"/>
              </a:defRPr>
            </a:pPr>
            <a:r>
              <a:rPr lang="tr-TR">
                <a:solidFill>
                  <a:schemeClr val="lt1"/>
                </a:solidFill>
                <a:latin typeface="+mn-lt"/>
                <a:ea typeface="+mn-ea"/>
                <a:cs typeface="+mn-cs"/>
              </a:rPr>
              <a:t>PERSONEL YAŞ DAĞILIMI</a:t>
            </a:r>
            <a:endParaRPr lang="tr-TR"/>
          </a:p>
        </c:rich>
      </c:tx>
      <c:layout>
        <c:manualLayout>
          <c:xMode val="edge"/>
          <c:yMode val="edge"/>
          <c:x val="0.35931598854325747"/>
          <c:y val="3.8910505836575876E-2"/>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itle>
    <c:autoTitleDeleted val="0"/>
    <c:view3D>
      <c:rotX val="15"/>
      <c:hPercent val="38"/>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8.1749125316663743E-2"/>
          <c:y val="0.19844357976653695"/>
          <c:w val="0.89163580868640213"/>
          <c:h val="0.65369649805447583"/>
        </c:manualLayout>
      </c:layout>
      <c:bar3DChart>
        <c:barDir val="col"/>
        <c:grouping val="clustered"/>
        <c:varyColors val="0"/>
        <c:ser>
          <c:idx val="0"/>
          <c:order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tx>
                <c:rich>
                  <a:bodyPr/>
                  <a:lstStyle/>
                  <a:p>
                    <a:r>
                      <a:rPr lang="tr-TR"/>
                      <a:t>0%</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tr-TR"/>
                      <a:t>22%</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tr-TR"/>
                      <a:t>44%</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33%</a:t>
                    </a:r>
                  </a:p>
                </c:rich>
              </c:tx>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1200" b="1">
                    <a:solidFill>
                      <a:schemeClr val="tx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Sayfa1!$A$3:$A$6</c:f>
              <c:strCache>
                <c:ptCount val="4"/>
                <c:pt idx="0">
                  <c:v>25 yaş ve altı</c:v>
                </c:pt>
                <c:pt idx="1">
                  <c:v>26-35</c:v>
                </c:pt>
                <c:pt idx="2">
                  <c:v>36-45</c:v>
                </c:pt>
                <c:pt idx="3">
                  <c:v>45 yaş üzeri</c:v>
                </c:pt>
              </c:strCache>
            </c:strRef>
          </c:cat>
          <c:val>
            <c:numRef>
              <c:f>Sayfa1!$C$3:$C$6</c:f>
              <c:numCache>
                <c:formatCode>0%</c:formatCode>
                <c:ptCount val="4"/>
                <c:pt idx="0">
                  <c:v>7.1428571428571425E-2</c:v>
                </c:pt>
                <c:pt idx="1">
                  <c:v>0.35714285714285754</c:v>
                </c:pt>
                <c:pt idx="2">
                  <c:v>0.21428571428571427</c:v>
                </c:pt>
                <c:pt idx="3">
                  <c:v>0.35714285714285754</c:v>
                </c:pt>
              </c:numCache>
            </c:numRef>
          </c:val>
        </c:ser>
        <c:dLbls>
          <c:showLegendKey val="0"/>
          <c:showVal val="0"/>
          <c:showCatName val="0"/>
          <c:showSerName val="0"/>
          <c:showPercent val="0"/>
          <c:showBubbleSize val="0"/>
        </c:dLbls>
        <c:gapWidth val="150"/>
        <c:shape val="box"/>
        <c:axId val="-1893422720"/>
        <c:axId val="-1893422176"/>
        <c:axId val="0"/>
      </c:bar3DChart>
      <c:catAx>
        <c:axId val="-189342272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a:pPr>
            <a:endParaRPr lang="tr-TR"/>
          </a:p>
        </c:txPr>
        <c:crossAx val="-1893422176"/>
        <c:crosses val="autoZero"/>
        <c:auto val="1"/>
        <c:lblAlgn val="ctr"/>
        <c:lblOffset val="100"/>
        <c:tickLblSkip val="1"/>
        <c:tickMarkSkip val="1"/>
        <c:noMultiLvlLbl val="0"/>
      </c:catAx>
      <c:valAx>
        <c:axId val="-1893422176"/>
        <c:scaling>
          <c:orientation val="minMax"/>
        </c:scaling>
        <c:delete val="0"/>
        <c:axPos val="l"/>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a:pPr>
            <a:endParaRPr lang="tr-TR"/>
          </a:p>
        </c:txPr>
        <c:crossAx val="-1893422720"/>
        <c:crosses val="autoZero"/>
        <c:crossBetween val="between"/>
      </c:valAx>
      <c:spPr>
        <a:noFill/>
        <a:ln w="25400">
          <a:noFill/>
        </a:ln>
      </c:spPr>
    </c:plotArea>
    <c:plotVisOnly val="1"/>
    <c:dispBlanksAs val="gap"/>
    <c:showDLblsOverMax val="0"/>
  </c:chart>
  <c:spPr>
    <a:solidFill>
      <a:schemeClr val="accent5"/>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chemeClr val="lt1"/>
          </a:solidFill>
          <a:latin typeface="+mn-lt"/>
          <a:ea typeface="+mn-ea"/>
          <a:cs typeface="+mn-cs"/>
        </a:defRPr>
      </a:pPr>
      <a:endParaRPr lang="tr-T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solidFill>
                  <a:schemeClr val="lt1"/>
                </a:solidFill>
                <a:latin typeface="+mn-lt"/>
                <a:ea typeface="+mn-ea"/>
                <a:cs typeface="+mn-cs"/>
              </a:defRPr>
            </a:pPr>
            <a:r>
              <a:rPr lang="tr-TR">
                <a:solidFill>
                  <a:schemeClr val="lt1"/>
                </a:solidFill>
                <a:latin typeface="+mn-lt"/>
                <a:ea typeface="+mn-ea"/>
                <a:cs typeface="+mn-cs"/>
              </a:rPr>
              <a:t>PERSONEL EĞİTİM GRAFİĞİ</a:t>
            </a:r>
            <a:endParaRPr lang="tr-TR"/>
          </a:p>
        </c:rich>
      </c:tx>
      <c:layout>
        <c:manualLayout>
          <c:xMode val="edge"/>
          <c:yMode val="edge"/>
          <c:x val="0.35629962593258518"/>
          <c:y val="3.7735849056603821E-2"/>
        </c:manualLayout>
      </c:layout>
      <c:overlay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itle>
    <c:autoTitleDeleted val="0"/>
    <c:view3D>
      <c:rotX val="15"/>
      <c:hPercent val="42"/>
      <c:rotY val="20"/>
      <c:depthPercent val="100"/>
      <c:rAngAx val="1"/>
    </c:view3D>
    <c:floor>
      <c:thickness val="0"/>
      <c:spPr>
        <a:solidFill>
          <a:srgbClr val="FFFFFF"/>
        </a:solidFill>
        <a:ln w="3175">
          <a:solidFill>
            <a:srgbClr val="000000"/>
          </a:solidFill>
          <a:prstDash val="solid"/>
        </a:ln>
      </c:spPr>
    </c:floor>
    <c:sideWall>
      <c:thickness val="0"/>
      <c:spPr>
        <a:solidFill>
          <a:srgbClr val="FFFFFF"/>
        </a:solidFill>
        <a:ln w="12700">
          <a:solidFill>
            <a:srgbClr val="808080"/>
          </a:solidFill>
          <a:prstDash val="solid"/>
        </a:ln>
      </c:spPr>
    </c:sideWall>
    <c:backWall>
      <c:thickness val="0"/>
      <c:spPr>
        <a:solidFill>
          <a:srgbClr val="FFFFFF"/>
        </a:solidFill>
        <a:ln w="12700">
          <a:solidFill>
            <a:srgbClr val="808080"/>
          </a:solidFill>
          <a:prstDash val="solid"/>
        </a:ln>
      </c:spPr>
    </c:backWall>
    <c:plotArea>
      <c:layout>
        <c:manualLayout>
          <c:layoutTarget val="inner"/>
          <c:xMode val="edge"/>
          <c:yMode val="edge"/>
          <c:x val="8.464575065144285E-2"/>
          <c:y val="0.17735881736220771"/>
          <c:w val="0.88779612892559767"/>
          <c:h val="0.67924653457866824"/>
        </c:manualLayout>
      </c:layout>
      <c:bar3DChart>
        <c:barDir val="col"/>
        <c:grouping val="clustered"/>
        <c:varyColors val="0"/>
        <c:ser>
          <c:idx val="0"/>
          <c:order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tx>
                <c:rich>
                  <a:bodyPr/>
                  <a:lstStyle/>
                  <a:p>
                    <a:r>
                      <a:rPr lang="tr-TR"/>
                      <a:t>22%</a:t>
                    </a:r>
                  </a:p>
                </c:rich>
              </c:tx>
              <c:showLegendKey val="0"/>
              <c:showVal val="1"/>
              <c:showCatName val="0"/>
              <c:showSerName val="0"/>
              <c:showPercent val="0"/>
              <c:showBubbleSize val="0"/>
              <c:extLst>
                <c:ext xmlns:c15="http://schemas.microsoft.com/office/drawing/2012/chart" uri="{CE6537A1-D6FC-4f65-9D91-7224C49458BB}"/>
              </c:extLst>
            </c:dLbl>
            <c:dLbl>
              <c:idx val="1"/>
              <c:tx>
                <c:rich>
                  <a:bodyPr/>
                  <a:lstStyle/>
                  <a:p>
                    <a:r>
                      <a:rPr lang="tr-TR"/>
                      <a:t>11%</a:t>
                    </a:r>
                  </a:p>
                </c:rich>
              </c:tx>
              <c:showLegendKey val="0"/>
              <c:showVal val="1"/>
              <c:showCatName val="0"/>
              <c:showSerName val="0"/>
              <c:showPercent val="0"/>
              <c:showBubbleSize val="0"/>
              <c:extLst>
                <c:ext xmlns:c15="http://schemas.microsoft.com/office/drawing/2012/chart" uri="{CE6537A1-D6FC-4f65-9D91-7224C49458BB}"/>
              </c:extLst>
            </c:dLbl>
            <c:dLbl>
              <c:idx val="2"/>
              <c:tx>
                <c:rich>
                  <a:bodyPr/>
                  <a:lstStyle/>
                  <a:p>
                    <a:r>
                      <a:rPr lang="tr-TR"/>
                      <a:t>55%</a:t>
                    </a:r>
                  </a:p>
                </c:rich>
              </c:tx>
              <c:showLegendKey val="0"/>
              <c:showVal val="1"/>
              <c:showCatName val="0"/>
              <c:showSerName val="0"/>
              <c:showPercent val="0"/>
              <c:showBubbleSize val="0"/>
              <c:extLst>
                <c:ext xmlns:c15="http://schemas.microsoft.com/office/drawing/2012/chart" uri="{CE6537A1-D6FC-4f65-9D91-7224C49458BB}"/>
              </c:extLst>
            </c:dLbl>
            <c:dLbl>
              <c:idx val="3"/>
              <c:tx>
                <c:rich>
                  <a:bodyPr/>
                  <a:lstStyle/>
                  <a:p>
                    <a:r>
                      <a:rPr lang="en-US"/>
                      <a:t>11%</a:t>
                    </a:r>
                  </a:p>
                </c:rich>
              </c:tx>
              <c:showLegendKey val="0"/>
              <c:showVal val="1"/>
              <c:showCatName val="0"/>
              <c:showSerName val="0"/>
              <c:showPercent val="0"/>
              <c:showBubbleSize val="0"/>
              <c:extLst>
                <c:ext xmlns:c15="http://schemas.microsoft.com/office/drawing/2012/chart" uri="{CE6537A1-D6FC-4f65-9D91-7224C49458BB}"/>
              </c:extLst>
            </c:dLbl>
            <c:spPr>
              <a:noFill/>
              <a:ln w="25400">
                <a:noFill/>
              </a:ln>
            </c:spPr>
            <c:txPr>
              <a:bodyPr/>
              <a:lstStyle/>
              <a:p>
                <a:pPr>
                  <a:defRPr sz="1200" b="1">
                    <a:solidFill>
                      <a:schemeClr val="tx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Sayfa1!$A$1:$A$4</c:f>
              <c:strCache>
                <c:ptCount val="4"/>
                <c:pt idx="0">
                  <c:v>LİSE</c:v>
                </c:pt>
                <c:pt idx="1">
                  <c:v>YÜKSEK OKUL</c:v>
                </c:pt>
                <c:pt idx="2">
                  <c:v>LİSANS</c:v>
                </c:pt>
                <c:pt idx="3">
                  <c:v>YÜKSEK LİSANS</c:v>
                </c:pt>
              </c:strCache>
            </c:strRef>
          </c:cat>
          <c:val>
            <c:numRef>
              <c:f>Sayfa1!$C$1:$C$4</c:f>
              <c:numCache>
                <c:formatCode>0%</c:formatCode>
                <c:ptCount val="4"/>
                <c:pt idx="0">
                  <c:v>0.21428571428571427</c:v>
                </c:pt>
                <c:pt idx="1">
                  <c:v>0.28571428571428598</c:v>
                </c:pt>
                <c:pt idx="2">
                  <c:v>0.35714285714285754</c:v>
                </c:pt>
                <c:pt idx="3">
                  <c:v>0.14285714285714299</c:v>
                </c:pt>
              </c:numCache>
            </c:numRef>
          </c:val>
        </c:ser>
        <c:dLbls>
          <c:showLegendKey val="0"/>
          <c:showVal val="0"/>
          <c:showCatName val="0"/>
          <c:showSerName val="0"/>
          <c:showPercent val="0"/>
          <c:showBubbleSize val="0"/>
        </c:dLbls>
        <c:gapWidth val="150"/>
        <c:shape val="box"/>
        <c:axId val="-1893424896"/>
        <c:axId val="-1893423264"/>
        <c:axId val="0"/>
      </c:bar3DChart>
      <c:catAx>
        <c:axId val="-1893424896"/>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a:pPr>
            <a:endParaRPr lang="tr-TR"/>
          </a:p>
        </c:txPr>
        <c:crossAx val="-1893423264"/>
        <c:crosses val="autoZero"/>
        <c:auto val="1"/>
        <c:lblAlgn val="ctr"/>
        <c:lblOffset val="100"/>
        <c:tickLblSkip val="1"/>
        <c:tickMarkSkip val="1"/>
        <c:noMultiLvlLbl val="0"/>
      </c:catAx>
      <c:valAx>
        <c:axId val="-1893423264"/>
        <c:scaling>
          <c:orientation val="minMax"/>
        </c:scaling>
        <c:delete val="0"/>
        <c:axPos val="l"/>
        <c:majorGridlines>
          <c:spPr>
            <a:ln w="3175">
              <a:solidFill>
                <a:srgbClr val="000000"/>
              </a:solidFill>
              <a:prstDash val="solid"/>
            </a:ln>
          </c:spPr>
        </c:majorGridlines>
        <c:numFmt formatCode="0%" sourceLinked="1"/>
        <c:majorTickMark val="out"/>
        <c:minorTickMark val="none"/>
        <c:tickLblPos val="nextTo"/>
        <c:spPr>
          <a:ln w="3175">
            <a:solidFill>
              <a:srgbClr val="000000"/>
            </a:solidFill>
            <a:prstDash val="solid"/>
          </a:ln>
        </c:spPr>
        <c:txPr>
          <a:bodyPr rot="0" vert="horz"/>
          <a:lstStyle/>
          <a:p>
            <a:pPr>
              <a:defRPr/>
            </a:pPr>
            <a:endParaRPr lang="tr-TR"/>
          </a:p>
        </c:txPr>
        <c:crossAx val="-1893424896"/>
        <c:crosses val="autoZero"/>
        <c:crossBetween val="between"/>
      </c:valAx>
      <c:spPr>
        <a:noFill/>
        <a:ln w="25400">
          <a:noFill/>
        </a:ln>
      </c:spPr>
    </c:plotArea>
    <c:plotVisOnly val="1"/>
    <c:dispBlanksAs val="gap"/>
    <c:showDLblsOverMax val="0"/>
  </c:chart>
  <c:spPr>
    <a:solidFill>
      <a:schemeClr val="accent5"/>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txPr>
    <a:bodyPr/>
    <a:lstStyle/>
    <a:p>
      <a:pPr>
        <a:defRPr>
          <a:solidFill>
            <a:schemeClr val="lt1"/>
          </a:solidFill>
          <a:latin typeface="+mn-lt"/>
          <a:ea typeface="+mn-ea"/>
          <a:cs typeface="+mn-cs"/>
        </a:defRPr>
      </a:pPr>
      <a:endParaRPr lang="tr-TR"/>
    </a:p>
  </c:txPr>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4015AA-6C3A-4974-B63A-9ABEE7673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4607</Words>
  <Characters>26262</Characters>
  <Application>Microsoft Office Word</Application>
  <DocSecurity>0</DocSecurity>
  <Lines>218</Lines>
  <Paragraphs>61</Paragraphs>
  <ScaleCrop>false</ScaleCrop>
  <HeadingPairs>
    <vt:vector size="2" baseType="variant">
      <vt:variant>
        <vt:lpstr>Konu Başlığı</vt:lpstr>
      </vt:variant>
      <vt:variant>
        <vt:i4>1</vt:i4>
      </vt:variant>
    </vt:vector>
  </HeadingPairs>
  <TitlesOfParts>
    <vt:vector size="1" baseType="lpstr">
      <vt:lpstr>İÇİNDEKİLER</vt:lpstr>
    </vt:vector>
  </TitlesOfParts>
  <Company>TOSHIBA</Company>
  <LinksUpToDate>false</LinksUpToDate>
  <CharactersWithSpaces>30808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İÇİNDEKİLER</dc:title>
  <dc:creator>GÜLEN</dc:creator>
  <cp:lastModifiedBy>arın</cp:lastModifiedBy>
  <cp:revision>3</cp:revision>
  <cp:lastPrinted>2021-03-12T13:26:00Z</cp:lastPrinted>
  <dcterms:created xsi:type="dcterms:W3CDTF">2024-12-09T12:43:00Z</dcterms:created>
  <dcterms:modified xsi:type="dcterms:W3CDTF">2024-12-09T12:43:00Z</dcterms:modified>
</cp:coreProperties>
</file>