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o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BCD7ED"/>
          </w:tcPr>
          <w:p w:rsidR="00957975" w:rsidRDefault="00E2601C">
            <w:pPr>
              <w:spacing w:after="0" w:line="240" w:lineRule="auto"/>
              <w:contextualSpacing/>
              <w:rPr>
                <w:rStyle w:val="VarsaylanParagrafYazTipi1"/>
                <w:color w:val="002060"/>
              </w:rPr>
            </w:pPr>
            <w:r>
              <w:rPr>
                <w:rStyle w:val="VarsaylanParagrafYazTipi1"/>
                <w:b/>
                <w:color w:val="002060"/>
              </w:rPr>
              <w:t xml:space="preserve">A- İŞE İLİŞKİN BİLGİLER   </w:t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hd w:val="clear" w:color="auto" w:fill="FFFFFF"/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İşin Kısa Tanımı</w:t>
            </w:r>
          </w:p>
        </w:tc>
      </w:tr>
      <w:tr w:rsidR="00957975" w:rsidTr="004A0CC2">
        <w:trPr>
          <w:trHeight w:val="76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Tüm mali iş ve işlemlerin yasal düzenlemeler ve belirlenen standartlara uygun olarak gerçekleştirilmesini sağlamak.    </w:t>
            </w:r>
          </w:p>
        </w:tc>
      </w:tr>
      <w:tr w:rsidR="00957975" w:rsidTr="004A0CC2">
        <w:trPr>
          <w:trHeight w:val="44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Görev ve Sorumluluklar</w:t>
            </w:r>
          </w:p>
        </w:tc>
      </w:tr>
      <w:tr w:rsidR="00957975" w:rsidTr="004A0CC2">
        <w:trPr>
          <w:trHeight w:val="75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57975" w:rsidRDefault="00E2601C">
            <w:pPr>
              <w:spacing w:after="0" w:line="240" w:lineRule="auto"/>
              <w:jc w:val="center"/>
              <w:rPr>
                <w:rStyle w:val="VarsaylanParagrafYazTipi1"/>
                <w:b/>
              </w:rPr>
            </w:pPr>
            <w:r>
              <w:rPr>
                <w:rStyle w:val="VarsaylanParagrafYazTipi1"/>
                <w:b/>
              </w:rPr>
              <w:t>GÖREVLER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Birim iç kontrol çalışmaları kapsamında kendisine verilen görevleri yerine getirmek,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Bütçe ödeneklerini harcama yönetim sistemi üzerinden takip etmek,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Mali işlemlere ait her türlü yazışmaları yapmak,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Üniversitemiz ilgili yıl Performans Programında yer alan hedefler dahilinde birime ilişkin faaliyetlerin tespit edilerek bütçe ha</w:t>
            </w:r>
            <w:r w:rsidR="004A0CC2">
              <w:rPr>
                <w:rStyle w:val="VarsaylanParagrafYazTipi1"/>
              </w:rPr>
              <w:t>zırlıklarını yapmak ve Sekreterliğin</w:t>
            </w:r>
            <w:r>
              <w:rPr>
                <w:rStyle w:val="VarsaylanParagrafYazTipi1"/>
              </w:rPr>
              <w:t xml:space="preserve"> bütçe uygulamalarının bu doğrultuda yapılmasını sağlamak,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Birim Ayrıntılı Finansman Programını hazırlamak,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Ödenek yetersizliğinde Strateji Geliştirme Daire Başkanlığından bütçe aktarma/ekleme talebine ilişkin belgeleri hazırlamak,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Üçer aylık dönemlerde serbest bırakılan bütçe ödeneklerinin takibini yapmak,</w:t>
            </w:r>
          </w:p>
          <w:p w:rsidR="00957975" w:rsidRDefault="004A0CC2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Sekreterlik</w:t>
            </w:r>
            <w:r w:rsidR="00E2601C">
              <w:rPr>
                <w:rStyle w:val="VarsaylanParagrafYazTipi1"/>
              </w:rPr>
              <w:t xml:space="preserve"> birimleri arasında gerekli koordinasyonu sağlayarak birim Faaliyet Raporunun hazırlanmasına ilişkin iş ve işlemleri hazırlamak,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Stratejik Yönetim Bilgi Sistemine, Stratejik Plan ve Performans Programı verilerinin girişlerini yapmak,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Stratejik Plan ve Performans Programında birimin sorumluluk alanı dâhilindeki hedef gerçekleşmelerinin takibini ve raporlanması iş ve işlemlerini yapmak,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Üniversitemiz brifing  çalışmaları kapsamında birime ilişkin talep edilen verilerin zamanında ve doğru şekilde raporlanmasını sağlamak,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Sürekli görev yolluğu ve geçici görev yolluklarının tahakkuk belgelerini hazırlamak.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Elektrik, su, doğalgaz ve telefon faturalarının kontrollerinin yapılarak tahakkuk belgelerini hazırlamak,</w:t>
            </w:r>
          </w:p>
          <w:p w:rsidR="00957975" w:rsidRDefault="00E2601C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Kısmi zamanlı çalışmak isteyen öğrencilerin başvuru formlarını teslim almak, çalışma saatlerini takip etmek ve ilgili ayın sonu itibariyle puantajları düzenleyerek </w:t>
            </w:r>
            <w:r w:rsidR="004A0CC2">
              <w:rPr>
                <w:rStyle w:val="VarsaylanParagrafYazTipi1"/>
              </w:rPr>
              <w:t xml:space="preserve">gerekli birimlere </w:t>
            </w:r>
            <w:r>
              <w:rPr>
                <w:rStyle w:val="VarsaylanParagrafYazTipi1"/>
              </w:rPr>
              <w:t>göndermek.</w:t>
            </w:r>
          </w:p>
          <w:p w:rsidR="00957975" w:rsidRDefault="00E2601C">
            <w:pPr>
              <w:spacing w:after="0" w:line="240" w:lineRule="auto"/>
              <w:jc w:val="center"/>
              <w:rPr>
                <w:rStyle w:val="VarsaylanParagrafYazTipi1"/>
                <w:b/>
              </w:rPr>
            </w:pPr>
            <w:r>
              <w:rPr>
                <w:rStyle w:val="VarsaylanParagrafYazTipi1"/>
                <w:b/>
              </w:rPr>
              <w:t>SORUMLULUKLAR</w:t>
            </w:r>
          </w:p>
          <w:p w:rsidR="00957975" w:rsidRDefault="00E2601C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Etik kurallara uygun davranışlarda bulunmak, görevlerini yerine getirmek.</w:t>
            </w:r>
          </w:p>
          <w:p w:rsidR="00957975" w:rsidRDefault="00E2601C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Görevi ile ilgili tüm faaliyetlerini mevcut iç kontrol sisteminin tanım ve düzenlemelerine uygun olarak yürütülmesini sağlamak,</w:t>
            </w:r>
          </w:p>
          <w:p w:rsidR="00957975" w:rsidRDefault="00E2601C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Mevzuatı takip etmek, d</w:t>
            </w:r>
            <w:r w:rsidR="004A0CC2">
              <w:rPr>
                <w:rStyle w:val="VarsaylanParagrafYazTipi1"/>
              </w:rPr>
              <w:t>eğişiklikler hakkında Sekreterliğe</w:t>
            </w:r>
            <w:r>
              <w:rPr>
                <w:rStyle w:val="VarsaylanParagrafYazTipi1"/>
              </w:rPr>
              <w:t xml:space="preserve"> bilgi vererek ilgili iş ve işlemleri yerine getirmek,</w:t>
            </w:r>
          </w:p>
          <w:p w:rsidR="00957975" w:rsidRDefault="00E2601C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Yapacağı iş ve işlemleri,  şeffaflık, hesap verebilirlik ve katılımcılık anlayışı içerisinde ve kamu kaynaklarını verimli kullanılacak biçimde yerine getirmek,</w:t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957975">
            <w:pPr>
              <w:spacing w:after="0" w:line="240" w:lineRule="auto"/>
              <w:rPr>
                <w:rStyle w:val="VarsaylanParagrafYazTipi1"/>
                <w:color w:val="0070C0"/>
              </w:rPr>
            </w:pPr>
          </w:p>
        </w:tc>
      </w:tr>
      <w:tr w:rsidR="00957975" w:rsidTr="004A0CC2">
        <w:trPr>
          <w:trHeight w:val="75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57975" w:rsidRDefault="00957975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İlgili Mevzuat</w:t>
            </w:r>
          </w:p>
        </w:tc>
      </w:tr>
      <w:tr w:rsidR="00957975" w:rsidTr="004A0CC2">
        <w:trPr>
          <w:trHeight w:val="89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A0CC2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488 sayılı Damga Vergisi Kanunu . 2547 sayılı Yükseköğretim Kanunu . 2886 sayılı Devlet İhale Kanunu . 4734 Sayılı Kamu İhale Kanunu 22/d Maddesi . 5018 sayılı Kamu Mali Yönetimi ve Kontrol Kanunu . 6245 sayılı Harcırah Kanunu . Yurtdışı Gündeliklerinin Hesaplanmasında Esas Alınacak Cetvel . Damga Vergisi Kanunu Genel Tebliği . Ön Ödeme Usul ve Esasları Hakkında Yönetmelik . Parasal Sınırlar ve Oranlar Hakkında Genel Tebliği . Merkezi Yönetim Harcama Belgeleri Yönetmeliği . Çalışma, Usul ve Esasları Hakkında Yönetmelik . Resmi Yazışma Kurallarını Belirleyen Esas ve Usuller Hakkında </w:t>
            </w:r>
            <w:r>
              <w:rPr>
                <w:rStyle w:val="VarsaylanParagrafYazTipi1"/>
              </w:rPr>
              <w:lastRenderedPageBreak/>
              <w:t xml:space="preserve">Yönetmelik . </w:t>
            </w:r>
          </w:p>
          <w:p w:rsidR="00957975" w:rsidRPr="004A0CC2" w:rsidRDefault="004A0CC2" w:rsidP="004A0CC2">
            <w:pPr>
              <w:tabs>
                <w:tab w:val="left" w:pos="1545"/>
              </w:tabs>
            </w:pPr>
            <w:r>
              <w:tab/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957975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pacing w:after="0" w:line="240" w:lineRule="auto"/>
              <w:rPr>
                <w:rStyle w:val="VarsaylanParagrafYazTipi1"/>
                <w:b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Temel Yetkinlikler</w:t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Başarı ve çaba 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Detaylara önem verme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Ekip/takım çalışması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Gelişime ve değişime yatkınlık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İletişim ve ilişki kurma 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Veri Toplama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Dür</w:t>
            </w:r>
            <w:r w:rsidR="00DB6300">
              <w:rPr>
                <w:rStyle w:val="VarsaylanParagrafYazTipi1"/>
              </w:rPr>
              <w:t>ü</w:t>
            </w:r>
            <w:r>
              <w:rPr>
                <w:rStyle w:val="VarsaylanParagrafYazTipi1"/>
              </w:rPr>
              <w:t>stlük, İş ahlakı ve güvenilirlik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Problem çözme 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Tedbirlilik</w:t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pacing w:after="0" w:line="240" w:lineRule="auto"/>
              <w:rPr>
                <w:rStyle w:val="VarsaylanParagrafYazTipi1"/>
                <w:b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Teknik Yetkinlikler</w:t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E- Bütçe Sistemi Kullanımı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Performans Esaslı Bütçeleme</w:t>
            </w:r>
            <w:bookmarkStart w:id="0" w:name="_GoBack"/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Tahsilat ve Ödemelerin Yönetimi</w:t>
            </w:r>
          </w:p>
          <w:bookmarkEnd w:id="0"/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Kamu Mali Yönetim Bilgisi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Mali Analiz Bilgisi</w:t>
            </w:r>
          </w:p>
          <w:p w:rsidR="00957975" w:rsidRDefault="00E2601C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Microsoft Office Kullanım Bilgisi</w:t>
            </w: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957975">
            <w:pPr>
              <w:spacing w:after="0" w:line="240" w:lineRule="auto"/>
              <w:rPr>
                <w:rStyle w:val="VarsaylanParagrafYazTipi1"/>
                <w:b/>
                <w:color w:val="0070C0"/>
              </w:rPr>
            </w:pPr>
          </w:p>
        </w:tc>
      </w:tr>
      <w:tr w:rsidR="00957975" w:rsidTr="004A0C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75" w:rsidRDefault="00957975">
            <w:pPr>
              <w:spacing w:after="0" w:line="240" w:lineRule="auto"/>
              <w:rPr>
                <w:rStyle w:val="VarsaylanParagrafYazTipi1"/>
              </w:rPr>
            </w:pPr>
          </w:p>
        </w:tc>
      </w:tr>
    </w:tbl>
    <w:p w:rsidR="00957975" w:rsidRDefault="00957975">
      <w:pPr>
        <w:spacing w:after="0" w:line="240" w:lineRule="auto"/>
        <w:rPr>
          <w:rStyle w:val="VarsaylanParagrafYazTipi1"/>
        </w:rPr>
      </w:pPr>
    </w:p>
    <w:p w:rsidR="00957975" w:rsidRDefault="00957975">
      <w:pPr>
        <w:spacing w:after="0" w:line="240" w:lineRule="auto"/>
        <w:rPr>
          <w:rStyle w:val="VarsaylanParagrafYazTipi1"/>
        </w:rPr>
      </w:pPr>
    </w:p>
    <w:p w:rsidR="00957975" w:rsidRDefault="00957975">
      <w:pPr>
        <w:spacing w:after="0" w:line="240" w:lineRule="auto"/>
      </w:pPr>
    </w:p>
    <w:sectPr w:rsidR="00957975" w:rsidSect="005232B6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E7" w:rsidRDefault="00D010E7">
      <w:pPr>
        <w:spacing w:after="0" w:line="240" w:lineRule="auto"/>
      </w:pPr>
      <w:r>
        <w:separator/>
      </w:r>
    </w:p>
  </w:endnote>
  <w:endnote w:type="continuationSeparator" w:id="1">
    <w:p w:rsidR="00D010E7" w:rsidRDefault="00D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E7" w:rsidRDefault="00D010E7">
      <w:pPr>
        <w:spacing w:after="0" w:line="240" w:lineRule="auto"/>
      </w:pPr>
      <w:r>
        <w:separator/>
      </w:r>
    </w:p>
  </w:footnote>
  <w:footnote w:type="continuationSeparator" w:id="1">
    <w:p w:rsidR="00D010E7" w:rsidRDefault="00D0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75" w:rsidRDefault="00957975">
    <w:pPr>
      <w:pStyle w:val="stbilgi1"/>
      <w:tabs>
        <w:tab w:val="clear" w:pos="7143"/>
        <w:tab w:val="clear" w:pos="14287"/>
      </w:tabs>
      <w:rPr>
        <w:rStyle w:val="VarsaylanParagrafYazTipi1"/>
        <w:sz w:val="20"/>
      </w:rPr>
    </w:pPr>
  </w:p>
  <w:tbl>
    <w:tblPr>
      <w:tblStyle w:val="NormalTablo1"/>
      <w:tblW w:w="1569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/>
    </w:tblPr>
    <w:tblGrid>
      <w:gridCol w:w="1384"/>
      <w:gridCol w:w="7156"/>
      <w:gridCol w:w="7156"/>
    </w:tblGrid>
    <w:tr w:rsidR="002C6E3A">
      <w:trPr>
        <w:trHeight w:val="277"/>
      </w:trPr>
      <w:tc>
        <w:tcPr>
          <w:tcW w:w="1384" w:type="dxa"/>
          <w:shd w:val="clear" w:color="auto" w:fill="BCD7ED"/>
        </w:tcPr>
        <w:p w:rsidR="002C6E3A" w:rsidRDefault="002C6E3A" w:rsidP="002C6E3A">
          <w:pPr>
            <w:tabs>
              <w:tab w:val="center" w:pos="726"/>
            </w:tabs>
            <w:spacing w:after="0" w:line="240" w:lineRule="auto"/>
            <w:rPr>
              <w:rStyle w:val="VarsaylanParagrafYazTipi1"/>
              <w:b/>
            </w:rPr>
          </w:pPr>
          <w:r>
            <w:rPr>
              <w:rStyle w:val="VarsaylanParagrafYazTipi1"/>
              <w:b/>
            </w:rPr>
            <w:t>BİRİMİ</w:t>
          </w:r>
          <w:r>
            <w:rPr>
              <w:rStyle w:val="VarsaylanParagrafYazTipi1"/>
              <w:b/>
            </w:rPr>
            <w:tab/>
          </w:r>
        </w:p>
      </w:tc>
      <w:tc>
        <w:tcPr>
          <w:tcW w:w="7156" w:type="dxa"/>
        </w:tcPr>
        <w:p w:rsidR="002C6E3A" w:rsidRDefault="004A0CC2" w:rsidP="002C6E3A">
          <w:r>
            <w:rPr>
              <w:rFonts w:ascii="Times New Roman" w:hAnsi="Times New Roman"/>
              <w:b/>
              <w:color w:val="auto"/>
              <w:sz w:val="24"/>
            </w:rPr>
            <w:t>GENEL SEKRETERLİK</w:t>
          </w:r>
        </w:p>
      </w:tc>
      <w:tc>
        <w:tcPr>
          <w:tcW w:w="7156" w:type="dxa"/>
          <w:vMerge w:val="restart"/>
        </w:tcPr>
        <w:p w:rsidR="002C6E3A" w:rsidRDefault="002C6E3A" w:rsidP="002C6E3A">
          <w:pPr>
            <w:spacing w:after="0" w:line="240" w:lineRule="auto"/>
            <w:rPr>
              <w:rStyle w:val="VarsaylanParagrafYazTipi1"/>
            </w:rPr>
          </w:pPr>
        </w:p>
      </w:tc>
    </w:tr>
    <w:tr w:rsidR="00957975">
      <w:trPr>
        <w:trHeight w:val="323"/>
      </w:trPr>
      <w:tc>
        <w:tcPr>
          <w:tcW w:w="1384" w:type="dxa"/>
          <w:shd w:val="clear" w:color="auto" w:fill="BCD7ED"/>
        </w:tcPr>
        <w:p w:rsidR="00957975" w:rsidRDefault="00E2601C">
          <w:pPr>
            <w:tabs>
              <w:tab w:val="center" w:pos="726"/>
            </w:tabs>
            <w:spacing w:after="0" w:line="240" w:lineRule="auto"/>
            <w:rPr>
              <w:rStyle w:val="VarsaylanParagrafYazTipi1"/>
              <w:b/>
            </w:rPr>
          </w:pPr>
          <w:r>
            <w:rPr>
              <w:rStyle w:val="VarsaylanParagrafYazTipi1"/>
              <w:b/>
            </w:rPr>
            <w:t>GÖREVİ</w:t>
          </w:r>
        </w:p>
      </w:tc>
      <w:tc>
        <w:tcPr>
          <w:tcW w:w="7156" w:type="dxa"/>
        </w:tcPr>
        <w:p w:rsidR="00957975" w:rsidRDefault="002C6E3A">
          <w:pPr>
            <w:spacing w:after="0" w:line="240" w:lineRule="auto"/>
            <w:rPr>
              <w:rStyle w:val="VarsaylanParagrafYazTipi1"/>
            </w:rPr>
          </w:pPr>
          <w:r>
            <w:rPr>
              <w:rStyle w:val="VarsaylanParagrafYazTipi1"/>
              <w:rFonts w:ascii="Times New Roman" w:hAnsi="Times New Roman"/>
              <w:b/>
              <w:sz w:val="24"/>
            </w:rPr>
            <w:t>MALİ İŞLER GÖREVLİSİ</w:t>
          </w:r>
        </w:p>
      </w:tc>
      <w:tc>
        <w:tcPr>
          <w:tcW w:w="7156" w:type="dxa"/>
          <w:vMerge/>
        </w:tcPr>
        <w:p w:rsidR="00957975" w:rsidRDefault="00957975">
          <w:pPr>
            <w:spacing w:after="0" w:line="240" w:lineRule="auto"/>
            <w:rPr>
              <w:rStyle w:val="VarsaylanParagrafYazTipi1"/>
            </w:rPr>
          </w:pPr>
        </w:p>
      </w:tc>
    </w:tr>
  </w:tbl>
  <w:p w:rsidR="00957975" w:rsidRDefault="00957975">
    <w:pPr>
      <w:rPr>
        <w:rStyle w:val="VarsaylanParagrafYazTipi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4B9A"/>
    <w:multiLevelType w:val="multilevel"/>
    <w:tmpl w:val="CBE81D4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1">
    <w:nsid w:val="7AC84B9B"/>
    <w:multiLevelType w:val="multilevel"/>
    <w:tmpl w:val="C388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4B9C"/>
    <w:multiLevelType w:val="multilevel"/>
    <w:tmpl w:val="B6EC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75"/>
    <w:rsid w:val="00177FA2"/>
    <w:rsid w:val="00191594"/>
    <w:rsid w:val="002B6F49"/>
    <w:rsid w:val="002C6E3A"/>
    <w:rsid w:val="004A0CC2"/>
    <w:rsid w:val="005232B6"/>
    <w:rsid w:val="00907E55"/>
    <w:rsid w:val="00957975"/>
    <w:rsid w:val="00B35B0B"/>
    <w:rsid w:val="00BA5F55"/>
    <w:rsid w:val="00D010E7"/>
    <w:rsid w:val="00DB6300"/>
    <w:rsid w:val="00E2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B6"/>
    <w:pPr>
      <w:pBdr>
        <w:top w:val="nil"/>
        <w:left w:val="nil"/>
        <w:bottom w:val="nil"/>
        <w:right w:val="nil"/>
      </w:pBd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5232B6"/>
    <w:pPr>
      <w:pBdr>
        <w:top w:val="nil"/>
        <w:left w:val="nil"/>
        <w:bottom w:val="nil"/>
        <w:right w:val="nil"/>
      </w:pBdr>
    </w:pPr>
  </w:style>
  <w:style w:type="paragraph" w:customStyle="1" w:styleId="Balk11">
    <w:name w:val="Başlık 11"/>
    <w:basedOn w:val="Normal"/>
    <w:next w:val="Normal"/>
    <w:qFormat/>
    <w:rsid w:val="005232B6"/>
    <w:pPr>
      <w:keepNext/>
      <w:keepLines/>
      <w:spacing w:before="480" w:after="0"/>
      <w:outlineLvl w:val="0"/>
    </w:pPr>
    <w:rPr>
      <w:b/>
      <w:sz w:val="48"/>
    </w:rPr>
  </w:style>
  <w:style w:type="paragraph" w:customStyle="1" w:styleId="Balk21">
    <w:name w:val="Başlık 21"/>
    <w:basedOn w:val="Normal"/>
    <w:next w:val="Normal"/>
    <w:qFormat/>
    <w:rsid w:val="005232B6"/>
    <w:pPr>
      <w:keepNext/>
      <w:keepLines/>
      <w:spacing w:before="200" w:after="0"/>
      <w:outlineLvl w:val="1"/>
    </w:pPr>
    <w:rPr>
      <w:b/>
      <w:sz w:val="40"/>
    </w:rPr>
  </w:style>
  <w:style w:type="paragraph" w:customStyle="1" w:styleId="Balk31">
    <w:name w:val="Başlık 31"/>
    <w:basedOn w:val="Normal"/>
    <w:next w:val="Normal"/>
    <w:qFormat/>
    <w:rsid w:val="005232B6"/>
    <w:pPr>
      <w:keepNext/>
      <w:keepLines/>
      <w:spacing w:before="200" w:after="0"/>
      <w:outlineLvl w:val="2"/>
    </w:pPr>
    <w:rPr>
      <w:b/>
      <w:i/>
      <w:sz w:val="36"/>
    </w:rPr>
  </w:style>
  <w:style w:type="paragraph" w:customStyle="1" w:styleId="Balk41">
    <w:name w:val="Başlık 41"/>
    <w:basedOn w:val="Normal"/>
    <w:next w:val="Normal"/>
    <w:qFormat/>
    <w:rsid w:val="005232B6"/>
    <w:pPr>
      <w:keepNext/>
      <w:keepLines/>
      <w:spacing w:before="200" w:after="0"/>
      <w:outlineLvl w:val="3"/>
    </w:pPr>
    <w:rPr>
      <w:color w:val="232323"/>
      <w:sz w:val="32"/>
    </w:rPr>
  </w:style>
  <w:style w:type="paragraph" w:customStyle="1" w:styleId="Balk51">
    <w:name w:val="Başlık 51"/>
    <w:basedOn w:val="Normal"/>
    <w:next w:val="Normal"/>
    <w:qFormat/>
    <w:rsid w:val="005232B6"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customStyle="1" w:styleId="Balk61">
    <w:name w:val="Başlık 61"/>
    <w:basedOn w:val="Normal"/>
    <w:next w:val="Normal"/>
    <w:qFormat/>
    <w:rsid w:val="005232B6"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customStyle="1" w:styleId="Balk71">
    <w:name w:val="Başlık 71"/>
    <w:basedOn w:val="Normal"/>
    <w:next w:val="Normal"/>
    <w:qFormat/>
    <w:rsid w:val="005232B6"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customStyle="1" w:styleId="Balk81">
    <w:name w:val="Başlık 81"/>
    <w:basedOn w:val="Normal"/>
    <w:next w:val="Normal"/>
    <w:qFormat/>
    <w:rsid w:val="005232B6"/>
    <w:pPr>
      <w:keepNext/>
      <w:keepLines/>
      <w:spacing w:before="200" w:after="0"/>
      <w:outlineLvl w:val="7"/>
    </w:pPr>
    <w:rPr>
      <w:color w:val="444444"/>
      <w:sz w:val="24"/>
    </w:rPr>
  </w:style>
  <w:style w:type="paragraph" w:customStyle="1" w:styleId="Balk91">
    <w:name w:val="Başlık 91"/>
    <w:basedOn w:val="Normal"/>
    <w:next w:val="Normal"/>
    <w:qFormat/>
    <w:rsid w:val="005232B6"/>
    <w:pPr>
      <w:keepNext/>
      <w:keepLines/>
      <w:spacing w:before="200" w:after="0"/>
      <w:outlineLvl w:val="8"/>
    </w:pPr>
    <w:rPr>
      <w:i/>
      <w:color w:val="444444"/>
      <w:sz w:val="23"/>
    </w:rPr>
  </w:style>
  <w:style w:type="paragraph" w:customStyle="1" w:styleId="KonuBal1">
    <w:name w:val="Konu Başlığı1"/>
    <w:basedOn w:val="Normal"/>
    <w:next w:val="Normal"/>
    <w:qFormat/>
    <w:rsid w:val="005232B6"/>
    <w:pPr>
      <w:pBdr>
        <w:bottom w:val="single" w:sz="8" w:space="0" w:color="000000"/>
      </w:pBdr>
      <w:spacing w:before="300" w:after="80" w:line="240" w:lineRule="auto"/>
    </w:pPr>
    <w:rPr>
      <w:b/>
      <w:sz w:val="72"/>
    </w:rPr>
  </w:style>
  <w:style w:type="paragraph" w:customStyle="1" w:styleId="AltKonuBal1">
    <w:name w:val="Alt Konu Başlığı1"/>
    <w:basedOn w:val="Normal"/>
    <w:next w:val="Normal"/>
    <w:qFormat/>
    <w:rsid w:val="005232B6"/>
    <w:pPr>
      <w:spacing w:line="240" w:lineRule="auto"/>
    </w:pPr>
    <w:rPr>
      <w:i/>
      <w:color w:val="444444"/>
      <w:sz w:val="52"/>
    </w:rPr>
  </w:style>
  <w:style w:type="paragraph" w:customStyle="1" w:styleId="Trnak1">
    <w:name w:val="Tırnak1"/>
    <w:basedOn w:val="Normal"/>
    <w:next w:val="Normal"/>
    <w:qFormat/>
    <w:rsid w:val="005232B6"/>
    <w:pPr>
      <w:pBdr>
        <w:left w:val="single" w:sz="4" w:space="0" w:color="A6A6A6"/>
        <w:bottom w:val="single" w:sz="4" w:space="0" w:color="A6A6A6"/>
      </w:pBdr>
      <w:ind w:left="3402"/>
    </w:pPr>
    <w:rPr>
      <w:i/>
      <w:color w:val="373737"/>
      <w:sz w:val="18"/>
    </w:rPr>
  </w:style>
  <w:style w:type="paragraph" w:customStyle="1" w:styleId="KeskinTrnak1">
    <w:name w:val="Keskin Tırnak1"/>
    <w:basedOn w:val="Normal"/>
    <w:next w:val="Normal"/>
    <w:qFormat/>
    <w:rsid w:val="005232B6"/>
    <w:pPr>
      <w:pBdr>
        <w:top w:val="single" w:sz="0" w:space="0" w:color="808080"/>
        <w:left w:val="single" w:sz="0" w:space="0" w:color="808080"/>
        <w:bottom w:val="single" w:sz="0" w:space="0" w:color="808080"/>
        <w:right w:val="single" w:sz="0" w:space="0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stbilgi1">
    <w:name w:val="Üstbilgi1"/>
    <w:basedOn w:val="Normal"/>
    <w:rsid w:val="005232B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Altbilgi1">
    <w:name w:val="Altbilgi1"/>
    <w:basedOn w:val="Normal"/>
    <w:rsid w:val="005232B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ListeParagraf1">
    <w:name w:val="Liste Paragraf1"/>
    <w:basedOn w:val="Normal"/>
    <w:qFormat/>
    <w:rsid w:val="005232B6"/>
    <w:pPr>
      <w:ind w:left="720"/>
      <w:contextualSpacing/>
    </w:pPr>
  </w:style>
  <w:style w:type="paragraph" w:customStyle="1" w:styleId="BalonMetni1">
    <w:name w:val="Balon Metni1"/>
    <w:basedOn w:val="Normal"/>
    <w:link w:val="BalonMetniChar"/>
    <w:rsid w:val="005232B6"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  <w:rsid w:val="005232B6"/>
  </w:style>
  <w:style w:type="character" w:styleId="Kpr">
    <w:name w:val="Hyperlink"/>
    <w:rsid w:val="005232B6"/>
    <w:rPr>
      <w:color w:val="0000FF"/>
      <w:u w:val="single"/>
    </w:rPr>
  </w:style>
  <w:style w:type="character" w:customStyle="1" w:styleId="VarsaylanParagrafYazTipi1">
    <w:name w:val="Varsayılan Paragraf Yazı Tipi1"/>
    <w:rsid w:val="005232B6"/>
  </w:style>
  <w:style w:type="character" w:customStyle="1" w:styleId="Kpr1">
    <w:name w:val="Köprü1"/>
    <w:rsid w:val="005232B6"/>
    <w:rPr>
      <w:color w:val="0563C1"/>
      <w:u w:val="single"/>
    </w:rPr>
  </w:style>
  <w:style w:type="character" w:customStyle="1" w:styleId="BalonMetniChar">
    <w:name w:val="Balon Metni Char"/>
    <w:link w:val="BalonMetni1"/>
    <w:rsid w:val="005232B6"/>
    <w:rPr>
      <w:rFonts w:ascii="Tahoma" w:hAnsi="Tahoma"/>
      <w:sz w:val="16"/>
    </w:rPr>
  </w:style>
  <w:style w:type="character" w:customStyle="1" w:styleId="SatrNumaras1">
    <w:name w:val="Satır Numarası1"/>
    <w:basedOn w:val="VarsaylanParagrafYazTipi1"/>
    <w:rsid w:val="005232B6"/>
  </w:style>
  <w:style w:type="table" w:styleId="TabloBasit1">
    <w:name w:val="Table Simple 1"/>
    <w:basedOn w:val="NormalTablo"/>
    <w:rsid w:val="00523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rsid w:val="005232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Basit11">
    <w:name w:val="Tablo Basit 11"/>
    <w:basedOn w:val="NormalTablo1"/>
    <w:rsid w:val="00523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1">
    <w:name w:val="Lined - Accent 1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2">
    <w:name w:val="Lined - Accent 2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3">
    <w:name w:val="Lined - Accent 3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4">
    <w:name w:val="Lined - Accent 4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5">
    <w:name w:val="Lined - Accent 5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6">
    <w:name w:val="Lined - Accent 6"/>
    <w:basedOn w:val="NormalTablo1"/>
    <w:rsid w:val="005232B6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">
    <w:name w:val="Bordered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1">
    <w:name w:val="Bordered - Accent 1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2">
    <w:name w:val="Bordered - Accent 2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3">
    <w:name w:val="Bordered - Accent 3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4">
    <w:name w:val="Bordered - Accent 4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5">
    <w:name w:val="Bordered - Accent 5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6">
    <w:name w:val="Bordered - Accent 6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">
    <w:name w:val="Bordered &amp; Lined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1">
    <w:name w:val="Bordered &amp; Lined - Accent 1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2">
    <w:name w:val="Bordered &amp; Lined - Accent 2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3">
    <w:name w:val="Bordered &amp; Lined - Accent 3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4">
    <w:name w:val="Bordered &amp; Lined - Accent 4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5">
    <w:name w:val="Bordered &amp; Lined - Accent 5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6">
    <w:name w:val="Bordered &amp; Lined - Accent 6"/>
    <w:basedOn w:val="NormalTablo1"/>
    <w:rsid w:val="005232B6"/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1" w:type="dxa"/>
        <w:bottom w:w="0" w:type="dxa"/>
        <w:right w:w="1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F49"/>
  </w:style>
  <w:style w:type="paragraph" w:styleId="Altbilgi">
    <w:name w:val="footer"/>
    <w:basedOn w:val="Normal"/>
    <w:link w:val="AltbilgiChar"/>
    <w:uiPriority w:val="99"/>
    <w:unhideWhenUsed/>
    <w:rsid w:val="002B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5</cp:revision>
  <dcterms:created xsi:type="dcterms:W3CDTF">2017-06-19T05:17:00Z</dcterms:created>
  <dcterms:modified xsi:type="dcterms:W3CDTF">2018-07-20T06:38:00Z</dcterms:modified>
</cp:coreProperties>
</file>