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W w:w="0" w:type="auto"/>
        <w:tblLook w:val="04A0"/>
      </w:tblPr>
      <w:tblGrid>
        <w:gridCol w:w="9287"/>
      </w:tblGrid>
      <w:tr w:rsidR="00735FC4">
        <w:tc>
          <w:tcPr>
            <w:tcW w:w="9287" w:type="dxa"/>
            <w:tcBorders>
              <w:top w:val="nil"/>
              <w:left w:val="nil"/>
              <w:bottom w:val="nil"/>
              <w:right w:val="nil"/>
            </w:tcBorders>
            <w:shd w:val="clear" w:color="auto" w:fill="BCD7ED"/>
          </w:tcPr>
          <w:p w:rsidR="00735FC4" w:rsidRDefault="00165CA4">
            <w:pPr>
              <w:contextualSpacing/>
              <w:rPr>
                <w:color w:val="002060"/>
                <w:sz w:val="28"/>
              </w:rPr>
            </w:pPr>
            <w:r>
              <w:rPr>
                <w:b/>
                <w:color w:val="002060"/>
              </w:rPr>
              <w:t xml:space="preserve">A- FAALİYET KONULARI   </w:t>
            </w:r>
          </w:p>
        </w:tc>
      </w:tr>
      <w:tr w:rsidR="00735FC4">
        <w:trPr>
          <w:trHeight w:val="894"/>
        </w:trPr>
        <w:tc>
          <w:tcPr>
            <w:tcW w:w="9287" w:type="dxa"/>
            <w:tcBorders>
              <w:top w:val="nil"/>
              <w:left w:val="nil"/>
              <w:bottom w:val="nil"/>
              <w:right w:val="nil"/>
            </w:tcBorders>
          </w:tcPr>
          <w:p w:rsidR="00735FC4" w:rsidRDefault="00825AC4" w:rsidP="00825AC4">
            <w:r>
              <w:t>Siirt Üniversitesi üst yönetimi tarafından belirlenen amaç ve ilkeler doğrultusunda; Yazı İşleri Müdürlüğünün vizyonu, misyonu çerçevesinde, görev alanı ile ilgili tüm iş ve işlemlerin, faaliyetlerin etkenlik, verimlilik ilkelerine uygun olarak yürütülmesi amacıyla çalışmalar yapmak, planlamak, yönlendirmek, koordine etmek ve denetlemek, Müdürlüğün bünyesinde bulunan tüm iş akış şemalarını, görev tanımlarını belirlemek, personel ayrımı yapmaksızın güvenli ve huzurlu iş ortamı yaratmak, yapılan işlerin kontrolünü ve denetlenmesini sağlamak, üst birimlerle diyaloğa geçerek Müdürlüğün ihtiyaçlarını, sorunlarını bildirmek, gidermek vb. işlemleri mevzuatta belirtilen şekilde yürütülmek.</w:t>
            </w:r>
          </w:p>
        </w:tc>
      </w:tr>
      <w:tr w:rsidR="00735FC4">
        <w:tc>
          <w:tcPr>
            <w:tcW w:w="9287" w:type="dxa"/>
            <w:tcBorders>
              <w:top w:val="nil"/>
              <w:left w:val="nil"/>
              <w:bottom w:val="nil"/>
              <w:right w:val="nil"/>
            </w:tcBorders>
            <w:shd w:val="clear" w:color="auto" w:fill="BCD7ED"/>
          </w:tcPr>
          <w:p w:rsidR="00735FC4" w:rsidRDefault="00165CA4">
            <w:pPr>
              <w:rPr>
                <w:color w:val="002060"/>
                <w:sz w:val="28"/>
              </w:rPr>
            </w:pPr>
            <w:r>
              <w:rPr>
                <w:b/>
                <w:color w:val="002060"/>
              </w:rPr>
              <w:t>B- GÖREVLERİ</w:t>
            </w:r>
          </w:p>
        </w:tc>
      </w:tr>
      <w:tr w:rsidR="00735FC4">
        <w:trPr>
          <w:trHeight w:val="398"/>
        </w:trPr>
        <w:tc>
          <w:tcPr>
            <w:tcW w:w="9287" w:type="dxa"/>
            <w:tcBorders>
              <w:top w:val="nil"/>
              <w:left w:val="nil"/>
              <w:bottom w:val="nil"/>
              <w:right w:val="nil"/>
            </w:tcBorders>
            <w:shd w:val="clear" w:color="auto" w:fill="FFFFFF"/>
          </w:tcPr>
          <w:p w:rsidR="00735FC4" w:rsidRDefault="00165CA4">
            <w:pPr>
              <w:jc w:val="center"/>
              <w:rPr>
                <w:b/>
              </w:rPr>
            </w:pPr>
            <w:r>
              <w:rPr>
                <w:b/>
              </w:rPr>
              <w:t> GÖREVLER</w:t>
            </w:r>
          </w:p>
          <w:p w:rsidR="00825AC4" w:rsidRDefault="00165CA4" w:rsidP="00825AC4">
            <w:pPr>
              <w:jc w:val="both"/>
            </w:pPr>
            <w:r>
              <w:t xml:space="preserve">   </w:t>
            </w:r>
            <w:r w:rsidR="00825AC4">
              <w:t>* Rektör, Rektör Yardımcıları, Genel Sekreter, Genel Sekreter Yardımcısı tarafından havale edilen kurum içi ve dışı yazışmaları yapmak.</w:t>
            </w:r>
          </w:p>
          <w:p w:rsidR="00825AC4" w:rsidRDefault="00825AC4" w:rsidP="00825AC4">
            <w:r>
              <w:t xml:space="preserve"> *Fakülte, Yüksekokul, Enstitü, Meslek Yüksekokullarının  kurum dışı yazışmaları,</w:t>
            </w:r>
          </w:p>
          <w:p w:rsidR="00825AC4" w:rsidRDefault="00825AC4" w:rsidP="00825AC4">
            <w:r>
              <w:t>*  Üniversitemize gelen ve giden evrakların kaydedilmesi,</w:t>
            </w:r>
          </w:p>
          <w:p w:rsidR="00825AC4" w:rsidRDefault="00825AC4" w:rsidP="00825AC4">
            <w:r>
              <w:t>*  Gelen ve giden evrakların en kısa sürede ilgili birimlere ulaştırılması,</w:t>
            </w:r>
          </w:p>
          <w:p w:rsidR="00825AC4" w:rsidRDefault="00825AC4" w:rsidP="00825AC4">
            <w:r>
              <w:t>*  Üniversitemiz birimlerinin yazışma ve kurum kimlik kodlarının verilmesi işlemleri,</w:t>
            </w:r>
          </w:p>
          <w:p w:rsidR="00825AC4" w:rsidRDefault="00825AC4" w:rsidP="00825AC4">
            <w:r>
              <w:t>*  Yükseköğretim Kurulunun yapacağı denetleme formunun hazırlanması,</w:t>
            </w:r>
          </w:p>
          <w:p w:rsidR="00825AC4" w:rsidRDefault="00825AC4" w:rsidP="00825AC4">
            <w:r>
              <w:t>*  4207 Sayılı Kanun Hükümleriyle ilgili yazışmalar,</w:t>
            </w:r>
          </w:p>
          <w:p w:rsidR="00825AC4" w:rsidRDefault="00825AC4" w:rsidP="00825AC4">
            <w:r>
              <w:t>*  Müdürlük personeli arasında iş bölümünü sağlar, gerekli denetimi ve gözetimi yapar,</w:t>
            </w:r>
          </w:p>
          <w:p w:rsidR="00825AC4" w:rsidRDefault="00825AC4" w:rsidP="00825AC4">
            <w:r>
              <w:t xml:space="preserve">* Hizmetin gerçekleştirilmesinde personele yazılı ve sözlü görevler vererek, görevlerin takibini yapmak, </w:t>
            </w:r>
          </w:p>
          <w:p w:rsidR="00825AC4" w:rsidRDefault="00825AC4" w:rsidP="00825AC4">
            <w:r>
              <w:t>* Yapılacak yazışmaları kontrol etmek, paraf etmek ve üst yöneticilere sunmak,</w:t>
            </w:r>
          </w:p>
          <w:p w:rsidR="00825AC4" w:rsidRDefault="00825AC4" w:rsidP="00825AC4">
            <w:r>
              <w:t>* Personelin kılık kıyafet, devamsızlık vb. hususlarını denetlemek ve takip etmek,</w:t>
            </w:r>
          </w:p>
          <w:p w:rsidR="00825AC4" w:rsidRDefault="00825AC4" w:rsidP="00825AC4">
            <w:r>
              <w:t>* Görevleriyle ilgili toplantılara katılmak,</w:t>
            </w:r>
          </w:p>
          <w:p w:rsidR="00825AC4" w:rsidRDefault="00825AC4" w:rsidP="00825AC4">
            <w:r>
              <w:t xml:space="preserve">*  Müdürlükte kullanılan malzemelerin talimatlara uygun olarak kullanılmasını ve korunmasını sağlamak. </w:t>
            </w:r>
          </w:p>
          <w:p w:rsidR="00825AC4" w:rsidRDefault="00825AC4" w:rsidP="00825AC4">
            <w:r>
              <w:t xml:space="preserve">* Müdürlüğün misyon ve vizyonunu belirleyerek, tüm çalışanlarla paylaşarak, gerçekleşmesi için çalışanları motive etmek, </w:t>
            </w:r>
          </w:p>
          <w:p w:rsidR="00825AC4" w:rsidRDefault="00825AC4" w:rsidP="00825AC4">
            <w:r>
              <w:t>*Personelin sorunlarını tespit ederek, çözüme kavuşturmak, gerektiğinde üst yöneticilere iletmek,</w:t>
            </w:r>
          </w:p>
          <w:p w:rsidR="00825AC4" w:rsidRDefault="00825AC4" w:rsidP="00825AC4">
            <w:r>
              <w:t>*  Müdürlüğün fiziki donanımı ile personelin etkili, etkin ve malzemelerin ekonomik olarak kullanılmasını sağlamak,</w:t>
            </w:r>
          </w:p>
          <w:p w:rsidR="00825AC4" w:rsidRDefault="00825AC4" w:rsidP="00825AC4">
            <w:r>
              <w:t>* Tasarruf ilkelerine uygun hareket etmek,</w:t>
            </w:r>
          </w:p>
          <w:p w:rsidR="00825AC4" w:rsidRDefault="00825AC4" w:rsidP="00825AC4">
            <w:r>
              <w:t>* İdari personelin izinlerini işleyişi aksatmayacak şekilde düzenlemek,</w:t>
            </w:r>
          </w:p>
          <w:p w:rsidR="00825AC4" w:rsidRDefault="00825AC4" w:rsidP="00825AC4">
            <w:r>
              <w:t>* Değerlendirme ve kalite geliştirme çalışmaları için standartların belirlenmesini sağlamak,</w:t>
            </w:r>
          </w:p>
          <w:p w:rsidR="00825AC4" w:rsidRDefault="00825AC4" w:rsidP="00825AC4">
            <w:r>
              <w:t xml:space="preserve">* Personelin işlerini daha verimli, etkin ve kaliteli yapmalarını sağlayacak, beceri ve deneyim kazanmaları için sürekli gelişme ve iyileştirme fırsatlarını yakalayabilmelerine olanak tanımak, </w:t>
            </w:r>
          </w:p>
          <w:p w:rsidR="00825AC4" w:rsidRDefault="00825AC4" w:rsidP="00825AC4">
            <w:r>
              <w:t xml:space="preserve">*Kurum, kuruluş ve şahıslardan Müdürlüğe gelen yazılara en kısa sürede cevaplandırması için gerekli işlemleri yapmak, </w:t>
            </w:r>
          </w:p>
          <w:p w:rsidR="00825AC4" w:rsidRDefault="00825AC4" w:rsidP="00825AC4">
            <w:r>
              <w:t>* Müdürlüğün işlerini düzenli bir şekilde yürütülmesini sağlamak,</w:t>
            </w:r>
          </w:p>
          <w:p w:rsidR="00825AC4" w:rsidRDefault="00825AC4" w:rsidP="00825AC4">
            <w:r>
              <w:t>*Personel arasında koordinasyon sağlamak, mevzuatta verilen görev ve yazışmaları zamanında eksiksiz olarak yaptırmak,</w:t>
            </w:r>
          </w:p>
          <w:p w:rsidR="00825AC4" w:rsidRDefault="00825AC4" w:rsidP="00825AC4">
            <w:r>
              <w:t>* Personelin teknolojik gelişime ve kurumsal iletişime açık, evrensel değerlere ve insan haklarına saygılı olarak, etik anlayışına uygun şekilde hizmet vermesini sağlamak,</w:t>
            </w:r>
          </w:p>
          <w:p w:rsidR="00825AC4" w:rsidRDefault="00825AC4" w:rsidP="00825AC4">
            <w:r>
              <w:t xml:space="preserve">* Hizmetlerin geliştirilmesi yönünde uygulamada karşılaşılan sorunları ortadan kaldıracak tekliflerde bulunmak, </w:t>
            </w:r>
          </w:p>
          <w:p w:rsidR="00825AC4" w:rsidRDefault="00825AC4" w:rsidP="00825AC4">
            <w:r>
              <w:t xml:space="preserve">*Rektör, Rektör Yardımcıları, Genel Sekreter, Genel Sekreter Yardımcısı tarafından verilen diğer görevleri yapmak, </w:t>
            </w:r>
          </w:p>
          <w:p w:rsidR="006B29B9" w:rsidRDefault="00825AC4" w:rsidP="00432EB7">
            <w:pPr>
              <w:rPr>
                <w:b/>
              </w:rPr>
            </w:pPr>
            <w:r>
              <w:t>*Yukarıdaki iş ve işlemlerin ilgili memurlar tarafından yerine getirilmesini sağlamak</w:t>
            </w:r>
            <w:r w:rsidRPr="005859E7">
              <w:rPr>
                <w:b/>
              </w:rPr>
              <w:t xml:space="preserve"> </w:t>
            </w:r>
          </w:p>
          <w:p w:rsidR="006B29B9" w:rsidRDefault="006B29B9" w:rsidP="00825AC4">
            <w:pPr>
              <w:ind w:left="720" w:hanging="360"/>
              <w:jc w:val="center"/>
              <w:rPr>
                <w:b/>
              </w:rPr>
            </w:pPr>
          </w:p>
          <w:p w:rsidR="00623F95" w:rsidRPr="005859E7" w:rsidRDefault="005859E7" w:rsidP="00825AC4">
            <w:pPr>
              <w:ind w:left="720" w:hanging="360"/>
              <w:jc w:val="center"/>
              <w:rPr>
                <w:b/>
              </w:rPr>
            </w:pPr>
            <w:r w:rsidRPr="005859E7">
              <w:rPr>
                <w:b/>
              </w:rPr>
              <w:lastRenderedPageBreak/>
              <w:t>SORUMLULUKLAR</w:t>
            </w:r>
          </w:p>
          <w:p w:rsidR="00735FC4" w:rsidRDefault="00735FC4">
            <w:pPr>
              <w:ind w:left="720" w:hanging="360"/>
              <w:jc w:val="both"/>
            </w:pPr>
          </w:p>
          <w:p w:rsidR="00735FC4" w:rsidRDefault="007D2D23">
            <w:pPr>
              <w:ind w:left="720" w:hanging="360"/>
            </w:pPr>
            <w:r>
              <w:t xml:space="preserve">1. </w:t>
            </w:r>
            <w:r w:rsidR="00165CA4">
              <w:t xml:space="preserve"> Biriminde kalite sisteminin uygulanmasını temin ve takip etmek,           </w:t>
            </w:r>
          </w:p>
          <w:p w:rsidR="00735FC4" w:rsidRDefault="00AD5345">
            <w:pPr>
              <w:ind w:left="720" w:hanging="360"/>
            </w:pPr>
            <w:r>
              <w:t>2</w:t>
            </w:r>
            <w:r w:rsidR="00165CA4">
              <w:t>.  Yapılan çalışmalarla ilgili dönemler halinde faaliyet raporları hazırlamak,              </w:t>
            </w:r>
          </w:p>
          <w:p w:rsidR="007D2D23" w:rsidRDefault="00AD5345">
            <w:pPr>
              <w:ind w:left="720" w:hanging="360"/>
            </w:pPr>
            <w:r>
              <w:t>3</w:t>
            </w:r>
            <w:r w:rsidR="00165CA4">
              <w:t>.  Stratejik plan, performans planı ve yatırım programında, kendisini ilgilendiren görevleri yapmak ve uygulamak,     </w:t>
            </w:r>
          </w:p>
          <w:p w:rsidR="007D2D23" w:rsidRDefault="00AD5345">
            <w:pPr>
              <w:ind w:left="720" w:hanging="360"/>
            </w:pPr>
            <w:r>
              <w:t>4</w:t>
            </w:r>
            <w:r w:rsidR="007D2D23">
              <w:t>.  Üniversitenin stratejik planına uygun</w:t>
            </w:r>
            <w:r w:rsidR="00315E0C">
              <w:t>,</w:t>
            </w:r>
            <w:r w:rsidR="007D2D23">
              <w:t xml:space="preserve"> birim stratejik planını hazırlamak ve stratejik planla ilgili gerekli iş ve işlemleri yapmak,</w:t>
            </w:r>
          </w:p>
          <w:p w:rsidR="00735FC4" w:rsidRDefault="00AD5345">
            <w:pPr>
              <w:ind w:left="720" w:hanging="360"/>
            </w:pPr>
            <w:r>
              <w:t>5</w:t>
            </w:r>
            <w:r w:rsidR="007D2D23">
              <w:t xml:space="preserve">.  Birimi ile ilgili performans planını hazırlamak ve Üniversite </w:t>
            </w:r>
            <w:r w:rsidR="0044650D">
              <w:t>performans planını birimde uygulamak,</w:t>
            </w:r>
            <w:r w:rsidR="00165CA4">
              <w:t>  </w:t>
            </w:r>
          </w:p>
          <w:p w:rsidR="00735FC4" w:rsidRDefault="00AD5345">
            <w:pPr>
              <w:ind w:left="720" w:hanging="360"/>
            </w:pPr>
            <w:r>
              <w:t>6</w:t>
            </w:r>
            <w:r w:rsidR="00165CA4">
              <w:t>.</w:t>
            </w:r>
            <w:r w:rsidR="002326DC">
              <w:t xml:space="preserve"> </w:t>
            </w:r>
            <w:r w:rsidR="00165CA4">
              <w:t>Gelişen teknolojileri takip etmek, kurum için uygun alanları tespit edip, hazırlanacak teknik şartnamelerle bu teknolojilerin temin edilmesini sağlayarak Üniversitede uygulamak,</w:t>
            </w:r>
          </w:p>
          <w:p w:rsidR="00AD5345" w:rsidRDefault="00AD5345">
            <w:pPr>
              <w:ind w:left="720" w:hanging="360"/>
            </w:pPr>
            <w:r>
              <w:t>7</w:t>
            </w:r>
            <w:r w:rsidR="00165CA4">
              <w:t>.Kendisine verilen görevler ile verilecek diğer görevleri; başta 2547 sayılı Yükseköğretim</w:t>
            </w:r>
          </w:p>
          <w:p w:rsidR="00735FC4" w:rsidRDefault="00AD5345">
            <w:pPr>
              <w:ind w:left="720" w:hanging="360"/>
            </w:pPr>
            <w:r>
              <w:t xml:space="preserve">    </w:t>
            </w:r>
            <w:r w:rsidR="00165CA4">
              <w:t xml:space="preserve">Kanunu ve 5018 sayılı Kamu Mali Yönetimi ve Kontrol Kanunu olmak üzere mevzuat </w:t>
            </w:r>
            <w:r w:rsidR="0044650D">
              <w:t>h</w:t>
            </w:r>
            <w:r w:rsidR="00165CA4">
              <w:t>ükümleri doğrultusunda; Üniversitenin amaç ve politikalarına uygun olarak yapmak,    </w:t>
            </w:r>
          </w:p>
          <w:p w:rsidR="00735FC4" w:rsidRDefault="00AD5345">
            <w:pPr>
              <w:ind w:left="720" w:hanging="360"/>
            </w:pPr>
            <w:r>
              <w:t>8</w:t>
            </w:r>
            <w:r w:rsidR="0044650D">
              <w:t>.</w:t>
            </w:r>
            <w:r w:rsidR="00165CA4">
              <w:t>Yapacağı iş ve işlemlerde kamu kaynaklarının verimli kullanılmasını sağlamak, tasarruf tedbirlerini etkin bir şekilde uygulamak ve bu hususlara azami dikkat etmek,           </w:t>
            </w:r>
          </w:p>
          <w:p w:rsidR="00735FC4" w:rsidRDefault="00AD5345">
            <w:pPr>
              <w:ind w:left="720" w:hanging="360"/>
            </w:pPr>
            <w:r>
              <w:t>9</w:t>
            </w:r>
            <w:r w:rsidR="00165CA4">
              <w:t>. Kendisine verilen görevler ile verilecek diğer görevlere ilişkin iş ve işlemleri, şeffaflık, hesap verilebilirlik ve katılımcılık anlayışıyla yapmak,   </w:t>
            </w:r>
          </w:p>
          <w:p w:rsidR="0044650D" w:rsidRDefault="00AD5345">
            <w:pPr>
              <w:ind w:left="720" w:hanging="360"/>
            </w:pPr>
            <w:r>
              <w:t>10</w:t>
            </w:r>
            <w:r w:rsidR="00165CA4">
              <w:t xml:space="preserve">.Kendisine verilen görevler ile verilecek diğer görevler çerçevesinde, yapılacak iş ve işlemleri, </w:t>
            </w:r>
          </w:p>
          <w:p w:rsidR="00735FC4" w:rsidRDefault="00165CA4">
            <w:pPr>
              <w:ind w:left="720" w:hanging="360"/>
            </w:pPr>
            <w:r>
              <w:t>bilgi işlem konusunda birimlerle koordinasyonu sağlayıp, belirlenen iş akış şemasına uygun</w:t>
            </w:r>
            <w:r w:rsidR="00315E0C">
              <w:t xml:space="preserve"> o</w:t>
            </w:r>
            <w:r>
              <w:t>larak  </w:t>
            </w:r>
            <w:r w:rsidR="00315E0C">
              <w:t>yapmak,</w:t>
            </w:r>
          </w:p>
          <w:p w:rsidR="00735FC4" w:rsidRDefault="00165CA4">
            <w:pPr>
              <w:ind w:left="720" w:hanging="360"/>
            </w:pPr>
            <w:r>
              <w:t>1</w:t>
            </w:r>
            <w:r w:rsidR="00AD5345">
              <w:t>1</w:t>
            </w:r>
            <w:r>
              <w:t>. İç Kontrol faaliyetleri kapsamında, birimine ilişkin iş ve işlemleri yerine getirmek,           </w:t>
            </w:r>
          </w:p>
          <w:p w:rsidR="00735FC4" w:rsidRDefault="00165CA4">
            <w:pPr>
              <w:ind w:left="720" w:hanging="360"/>
            </w:pPr>
            <w:r>
              <w:t>1</w:t>
            </w:r>
            <w:r w:rsidR="00AD5345">
              <w:t>2</w:t>
            </w:r>
            <w:r>
              <w:t>. Birimi ilgilendiren mevzuatı takip etmek, yapılan değişiklikleri bağlı olduğu üst birime bildirmek,             </w:t>
            </w:r>
          </w:p>
          <w:p w:rsidR="00735FC4" w:rsidRDefault="00165CA4">
            <w:pPr>
              <w:ind w:left="720" w:hanging="360"/>
            </w:pPr>
            <w:r>
              <w:t> </w:t>
            </w:r>
            <w:r w:rsidR="002326DC">
              <w:t>1</w:t>
            </w:r>
            <w:r w:rsidR="00AD5345">
              <w:t>3</w:t>
            </w:r>
            <w:r>
              <w:t>. Mevzuatın ve amirlerin verdiği/vereceği diğer göre</w:t>
            </w:r>
            <w:r w:rsidR="00315E0C">
              <w:t>vleri yerine getirmek</w:t>
            </w:r>
            <w:r w:rsidR="00CE618C">
              <w:t>.</w:t>
            </w:r>
          </w:p>
          <w:p w:rsidR="00CE618C" w:rsidRDefault="00CE618C" w:rsidP="00CE618C">
            <w:pPr>
              <w:ind w:left="720" w:hanging="360"/>
            </w:pPr>
            <w:r>
              <w:t>1</w:t>
            </w:r>
            <w:r w:rsidR="00AD5345">
              <w:t>4</w:t>
            </w:r>
            <w:r>
              <w:t>. Yapacağı iş ve işlemlerde kamu kaynaklarının verimli kullanılmasını sağlamak, tasarruf tedbirlerini etkin bir şekilde uygulamak ve bu hususlara azami dikkat etmek,           </w:t>
            </w:r>
          </w:p>
          <w:p w:rsidR="00CE618C" w:rsidRDefault="00825AC4" w:rsidP="00CE618C">
            <w:pPr>
              <w:ind w:left="720" w:hanging="360"/>
            </w:pPr>
            <w:r>
              <w:t>1</w:t>
            </w:r>
            <w:r w:rsidR="00AD5345">
              <w:t>5</w:t>
            </w:r>
            <w:r w:rsidR="00CE618C">
              <w:t>. Birimindeki araç-gereç, malzeme ve demirbaşlarla ilgili iş ve işlemleri, Taşınır Mal Yönetmeliğine göre yerine getirmek,            </w:t>
            </w:r>
          </w:p>
          <w:p w:rsidR="00CE618C" w:rsidRDefault="00AD5345" w:rsidP="00CE618C">
            <w:pPr>
              <w:ind w:left="720" w:hanging="360"/>
            </w:pPr>
            <w:r>
              <w:t>16</w:t>
            </w:r>
            <w:r w:rsidR="00CE618C">
              <w:t>. Resmi Yazışmalarda Uyulacak Usul ve Esaslar Hakkında Yönetmelik ve Standart Dosya Planına uygun yazışmalarda bulunmak,             </w:t>
            </w:r>
          </w:p>
          <w:p w:rsidR="006E3AC0" w:rsidRDefault="00AD5345" w:rsidP="00CE618C">
            <w:pPr>
              <w:ind w:left="720" w:hanging="360"/>
            </w:pPr>
            <w:r>
              <w:t>17</w:t>
            </w:r>
            <w:r w:rsidR="00CE618C">
              <w:t>. Birim ile ilgili arşiv ve dokümantasyon işlemlerini yapmak,     </w:t>
            </w:r>
          </w:p>
          <w:p w:rsidR="00CE618C" w:rsidRDefault="00AD5345" w:rsidP="00CE618C">
            <w:pPr>
              <w:ind w:left="720" w:hanging="360"/>
            </w:pPr>
            <w:r>
              <w:t>18</w:t>
            </w:r>
            <w:r w:rsidR="006E3AC0">
              <w:t>. Birimin bütçe teklifini hazırlamak</w:t>
            </w:r>
            <w:r w:rsidR="00432EB7">
              <w:t>tır.</w:t>
            </w:r>
            <w:r w:rsidR="00CE618C">
              <w:t>    </w:t>
            </w:r>
          </w:p>
          <w:p w:rsidR="00735FC4" w:rsidRDefault="00735FC4" w:rsidP="00E551E6"/>
        </w:tc>
      </w:tr>
    </w:tbl>
    <w:p w:rsidR="00735FC4" w:rsidRDefault="00735FC4">
      <w:pPr>
        <w:rPr>
          <w:rFonts w:ascii="Arial" w:hAnsi="Arial"/>
          <w:sz w:val="28"/>
        </w:rPr>
      </w:pPr>
    </w:p>
    <w:tbl>
      <w:tblPr>
        <w:tblW w:w="0" w:type="auto"/>
        <w:shd w:val="clear" w:color="auto" w:fill="FFFFFF"/>
        <w:tblLayout w:type="fixed"/>
        <w:tblLook w:val="04A0"/>
      </w:tblPr>
      <w:tblGrid>
        <w:gridCol w:w="3030"/>
        <w:gridCol w:w="3030"/>
        <w:gridCol w:w="3030"/>
      </w:tblGrid>
      <w:tr w:rsidR="00735FC4">
        <w:trPr>
          <w:trHeight w:val="273"/>
        </w:trPr>
        <w:tc>
          <w:tcPr>
            <w:tcW w:w="3030" w:type="dxa"/>
          </w:tcPr>
          <w:p w:rsidR="00735FC4" w:rsidRDefault="00165CA4">
            <w:pPr>
              <w:jc w:val="center"/>
              <w:rPr>
                <w:b/>
                <w:color w:val="FF0000"/>
              </w:rPr>
            </w:pPr>
            <w:r>
              <w:rPr>
                <w:b/>
                <w:color w:val="FF0000"/>
              </w:rPr>
              <w:t>HAZIRLAYAN</w:t>
            </w:r>
          </w:p>
        </w:tc>
        <w:tc>
          <w:tcPr>
            <w:tcW w:w="3030" w:type="dxa"/>
          </w:tcPr>
          <w:p w:rsidR="00735FC4" w:rsidRDefault="00165CA4">
            <w:pPr>
              <w:jc w:val="center"/>
              <w:rPr>
                <w:b/>
                <w:color w:val="FF0000"/>
              </w:rPr>
            </w:pPr>
            <w:r>
              <w:rPr>
                <w:b/>
                <w:color w:val="FF0000"/>
              </w:rPr>
              <w:t>TEBLİĞ EDEN</w:t>
            </w:r>
          </w:p>
        </w:tc>
        <w:tc>
          <w:tcPr>
            <w:tcW w:w="3030" w:type="dxa"/>
          </w:tcPr>
          <w:p w:rsidR="00735FC4" w:rsidRDefault="00165CA4">
            <w:pPr>
              <w:jc w:val="center"/>
              <w:rPr>
                <w:b/>
                <w:color w:val="FF0000"/>
              </w:rPr>
            </w:pPr>
            <w:r>
              <w:rPr>
                <w:b/>
                <w:color w:val="FF0000"/>
              </w:rPr>
              <w:t>TEBELLÜĞ EDEN</w:t>
            </w:r>
          </w:p>
        </w:tc>
      </w:tr>
      <w:tr w:rsidR="00735FC4">
        <w:trPr>
          <w:trHeight w:val="223"/>
        </w:trPr>
        <w:tc>
          <w:tcPr>
            <w:tcW w:w="3030" w:type="dxa"/>
          </w:tcPr>
          <w:p w:rsidR="00735FC4" w:rsidRDefault="00165CA4">
            <w:pPr>
              <w:jc w:val="center"/>
            </w:pPr>
            <w:r>
              <w:t xml:space="preserve">..../..../20.... </w:t>
            </w:r>
          </w:p>
        </w:tc>
        <w:tc>
          <w:tcPr>
            <w:tcW w:w="3030" w:type="dxa"/>
          </w:tcPr>
          <w:p w:rsidR="00735FC4" w:rsidRDefault="00165CA4">
            <w:pPr>
              <w:jc w:val="center"/>
            </w:pPr>
            <w:r>
              <w:t xml:space="preserve">..../..../20.... </w:t>
            </w:r>
          </w:p>
        </w:tc>
        <w:tc>
          <w:tcPr>
            <w:tcW w:w="3030" w:type="dxa"/>
          </w:tcPr>
          <w:p w:rsidR="00735FC4" w:rsidRDefault="00165CA4">
            <w:pPr>
              <w:jc w:val="center"/>
            </w:pPr>
            <w:r>
              <w:t>..../..../20....</w:t>
            </w:r>
          </w:p>
        </w:tc>
      </w:tr>
      <w:tr w:rsidR="00735FC4">
        <w:tc>
          <w:tcPr>
            <w:tcW w:w="3030" w:type="dxa"/>
          </w:tcPr>
          <w:p w:rsidR="00735FC4" w:rsidRDefault="00735FC4">
            <w:pPr>
              <w:jc w:val="center"/>
              <w:rPr>
                <w:sz w:val="28"/>
              </w:rPr>
            </w:pPr>
          </w:p>
        </w:tc>
        <w:tc>
          <w:tcPr>
            <w:tcW w:w="3030" w:type="dxa"/>
          </w:tcPr>
          <w:p w:rsidR="00735FC4" w:rsidRDefault="00735FC4">
            <w:pPr>
              <w:rPr>
                <w:sz w:val="28"/>
              </w:rPr>
            </w:pPr>
          </w:p>
        </w:tc>
        <w:tc>
          <w:tcPr>
            <w:tcW w:w="3030" w:type="dxa"/>
          </w:tcPr>
          <w:p w:rsidR="00735FC4" w:rsidRDefault="00735FC4">
            <w:pPr>
              <w:jc w:val="center"/>
              <w:rPr>
                <w:sz w:val="28"/>
              </w:rPr>
            </w:pPr>
          </w:p>
        </w:tc>
      </w:tr>
    </w:tbl>
    <w:p w:rsidR="00735FC4" w:rsidRDefault="00735FC4">
      <w:pPr>
        <w:rPr>
          <w:rFonts w:ascii="Arial" w:hAnsi="Arial"/>
          <w:sz w:val="28"/>
        </w:rPr>
      </w:pPr>
    </w:p>
    <w:sectPr w:rsidR="00735FC4" w:rsidSect="00735FC4">
      <w:headerReference w:type="default" r:id="rId7"/>
      <w:pgSz w:w="11906" w:h="16838"/>
      <w:pgMar w:top="993" w:right="1417" w:bottom="1417" w:left="1417" w:header="426"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490" w:rsidRDefault="00007490" w:rsidP="00735FC4">
      <w:pPr>
        <w:spacing w:after="0" w:line="240" w:lineRule="auto"/>
      </w:pPr>
      <w:r>
        <w:separator/>
      </w:r>
    </w:p>
  </w:endnote>
  <w:endnote w:type="continuationSeparator" w:id="1">
    <w:p w:rsidR="00007490" w:rsidRDefault="00007490" w:rsidP="00735F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490" w:rsidRDefault="00007490" w:rsidP="00735FC4">
      <w:pPr>
        <w:spacing w:after="0" w:line="240" w:lineRule="auto"/>
      </w:pPr>
      <w:r>
        <w:separator/>
      </w:r>
    </w:p>
  </w:footnote>
  <w:footnote w:type="continuationSeparator" w:id="1">
    <w:p w:rsidR="00007490" w:rsidRDefault="00007490" w:rsidP="00735F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FC4" w:rsidRDefault="00735FC4">
    <w:pPr>
      <w:pStyle w:val="stbilgi"/>
      <w:tabs>
        <w:tab w:val="clear" w:pos="7143"/>
        <w:tab w:val="clear" w:pos="14287"/>
      </w:tabs>
      <w:rPr>
        <w:sz w:val="20"/>
      </w:rPr>
    </w:pPr>
  </w:p>
  <w:tbl>
    <w:tblPr>
      <w:tblStyle w:val="TabloKlavuzu"/>
      <w:tblW w:w="9322" w:type="dxa"/>
      <w:tblBorders>
        <w:top w:val="nil"/>
        <w:left w:val="nil"/>
        <w:bottom w:val="nil"/>
        <w:right w:val="nil"/>
        <w:insideH w:val="nil"/>
        <w:insideV w:val="nil"/>
      </w:tblBorders>
      <w:tblLayout w:type="fixed"/>
      <w:tblLook w:val="04A0"/>
    </w:tblPr>
    <w:tblGrid>
      <w:gridCol w:w="2376"/>
      <w:gridCol w:w="5245"/>
      <w:gridCol w:w="1701"/>
    </w:tblGrid>
    <w:tr w:rsidR="00735FC4">
      <w:trPr>
        <w:trHeight w:val="287"/>
      </w:trPr>
      <w:tc>
        <w:tcPr>
          <w:tcW w:w="7621" w:type="dxa"/>
          <w:gridSpan w:val="2"/>
        </w:tcPr>
        <w:p w:rsidR="00735FC4" w:rsidRDefault="00735FC4">
          <w:pPr>
            <w:pStyle w:val="stbilgi"/>
            <w:tabs>
              <w:tab w:val="clear" w:pos="7143"/>
              <w:tab w:val="clear" w:pos="14287"/>
            </w:tabs>
            <w:jc w:val="center"/>
            <w:rPr>
              <w:b/>
            </w:rPr>
          </w:pPr>
        </w:p>
      </w:tc>
      <w:tc>
        <w:tcPr>
          <w:tcW w:w="1701" w:type="dxa"/>
          <w:vMerge w:val="restart"/>
        </w:tcPr>
        <w:p w:rsidR="00735FC4" w:rsidRDefault="00735FC4">
          <w:pPr>
            <w:rPr>
              <w:noProof/>
              <w:lang w:eastAsia="tr-TR"/>
            </w:rPr>
          </w:pPr>
        </w:p>
      </w:tc>
    </w:tr>
    <w:tr w:rsidR="00735FC4">
      <w:trPr>
        <w:trHeight w:val="173"/>
      </w:trPr>
      <w:tc>
        <w:tcPr>
          <w:tcW w:w="2376" w:type="dxa"/>
          <w:shd w:val="clear" w:color="auto" w:fill="BCD7ED"/>
        </w:tcPr>
        <w:p w:rsidR="00735FC4" w:rsidRDefault="00165CA4">
          <w:pPr>
            <w:tabs>
              <w:tab w:val="center" w:pos="726"/>
            </w:tabs>
            <w:rPr>
              <w:b/>
            </w:rPr>
          </w:pPr>
          <w:r>
            <w:rPr>
              <w:b/>
            </w:rPr>
            <w:t>BİRİM ADI</w:t>
          </w:r>
        </w:p>
      </w:tc>
      <w:tc>
        <w:tcPr>
          <w:tcW w:w="5245" w:type="dxa"/>
        </w:tcPr>
        <w:p w:rsidR="00735FC4" w:rsidRDefault="00825AC4">
          <w:pPr>
            <w:pStyle w:val="stbilgi"/>
            <w:tabs>
              <w:tab w:val="clear" w:pos="7143"/>
              <w:tab w:val="clear" w:pos="14287"/>
            </w:tabs>
            <w:rPr>
              <w:b/>
            </w:rPr>
          </w:pPr>
          <w:r>
            <w:rPr>
              <w:b/>
            </w:rPr>
            <w:t>GENEL SEKRETERLİK</w:t>
          </w:r>
        </w:p>
      </w:tc>
      <w:tc>
        <w:tcPr>
          <w:tcW w:w="1701" w:type="dxa"/>
          <w:vMerge/>
        </w:tcPr>
        <w:p w:rsidR="00735FC4" w:rsidRDefault="00735FC4"/>
      </w:tc>
    </w:tr>
    <w:tr w:rsidR="00735FC4">
      <w:trPr>
        <w:trHeight w:val="203"/>
      </w:trPr>
      <w:tc>
        <w:tcPr>
          <w:tcW w:w="2376" w:type="dxa"/>
          <w:shd w:val="clear" w:color="auto" w:fill="BCD7ED"/>
        </w:tcPr>
        <w:p w:rsidR="00735FC4" w:rsidRDefault="00165CA4">
          <w:pPr>
            <w:tabs>
              <w:tab w:val="center" w:pos="726"/>
            </w:tabs>
            <w:rPr>
              <w:b/>
            </w:rPr>
          </w:pPr>
          <w:r>
            <w:rPr>
              <w:b/>
            </w:rPr>
            <w:t>BAĞLI OLDUĞU BİRİM</w:t>
          </w:r>
        </w:p>
      </w:tc>
      <w:tc>
        <w:tcPr>
          <w:tcW w:w="5245" w:type="dxa"/>
        </w:tcPr>
        <w:p w:rsidR="00735FC4" w:rsidRDefault="00AD5345" w:rsidP="003E09E1">
          <w:r>
            <w:t>YAZI İŞLERİ ŞUBE MÜDÜRÜ</w:t>
          </w:r>
        </w:p>
      </w:tc>
      <w:tc>
        <w:tcPr>
          <w:tcW w:w="1701" w:type="dxa"/>
          <w:vMerge/>
        </w:tcPr>
        <w:p w:rsidR="00735FC4" w:rsidRDefault="00735FC4"/>
      </w:tc>
    </w:tr>
  </w:tbl>
  <w:p w:rsidR="00735FC4" w:rsidRDefault="00735FC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C84B9A"/>
    <w:multiLevelType w:val="multilevel"/>
    <w:tmpl w:val="6FE29548"/>
    <w:lvl w:ilvl="0">
      <w:start w:val="1"/>
      <w:numFmt w:val="bullet"/>
      <w:lvlText w:val=""/>
      <w:lvlJc w:val="left"/>
      <w:pPr>
        <w:ind w:left="720" w:hanging="358"/>
      </w:pPr>
      <w:rPr>
        <w:rFonts w:ascii="Symbol" w:hAnsi="Symbol"/>
      </w:rPr>
    </w:lvl>
    <w:lvl w:ilvl="1">
      <w:start w:val="1"/>
      <w:numFmt w:val="bullet"/>
      <w:lvlText w:val="o"/>
      <w:lvlJc w:val="left"/>
      <w:pPr>
        <w:ind w:left="1440" w:hanging="358"/>
      </w:pPr>
      <w:rPr>
        <w:rFonts w:ascii="Courier New" w:hAnsi="Courier New"/>
      </w:rPr>
    </w:lvl>
    <w:lvl w:ilvl="2">
      <w:start w:val="3"/>
      <w:numFmt w:val="bullet"/>
      <w:lvlText w:val="-"/>
      <w:lvlJc w:val="left"/>
      <w:pPr>
        <w:ind w:left="2160" w:hanging="358"/>
      </w:pPr>
      <w:rPr>
        <w:rFonts w:ascii="Arial" w:hAnsi="Arial"/>
      </w:rPr>
    </w:lvl>
    <w:lvl w:ilvl="3">
      <w:start w:val="1"/>
      <w:numFmt w:val="bullet"/>
      <w:lvlText w:val=""/>
      <w:lvlJc w:val="left"/>
      <w:pPr>
        <w:ind w:left="2880" w:hanging="358"/>
      </w:pPr>
      <w:rPr>
        <w:rFonts w:ascii="Symbol" w:hAnsi="Symbol"/>
      </w:rPr>
    </w:lvl>
    <w:lvl w:ilvl="4">
      <w:start w:val="1"/>
      <w:numFmt w:val="bullet"/>
      <w:lvlText w:val="o"/>
      <w:lvlJc w:val="left"/>
      <w:pPr>
        <w:ind w:left="3600" w:hanging="358"/>
      </w:pPr>
      <w:rPr>
        <w:rFonts w:ascii="Courier New" w:hAnsi="Courier New"/>
      </w:rPr>
    </w:lvl>
    <w:lvl w:ilvl="5">
      <w:start w:val="1"/>
      <w:numFmt w:val="bullet"/>
      <w:lvlText w:val=""/>
      <w:lvlJc w:val="left"/>
      <w:pPr>
        <w:ind w:left="4320" w:hanging="358"/>
      </w:pPr>
      <w:rPr>
        <w:rFonts w:ascii="Wingdings" w:hAnsi="Wingdings"/>
      </w:rPr>
    </w:lvl>
    <w:lvl w:ilvl="6">
      <w:start w:val="1"/>
      <w:numFmt w:val="bullet"/>
      <w:lvlText w:val=""/>
      <w:lvlJc w:val="left"/>
      <w:pPr>
        <w:ind w:left="5040" w:hanging="358"/>
      </w:pPr>
      <w:rPr>
        <w:rFonts w:ascii="Symbol" w:hAnsi="Symbol"/>
      </w:rPr>
    </w:lvl>
    <w:lvl w:ilvl="7">
      <w:start w:val="1"/>
      <w:numFmt w:val="bullet"/>
      <w:lvlText w:val="o"/>
      <w:lvlJc w:val="left"/>
      <w:pPr>
        <w:ind w:left="5760" w:hanging="358"/>
      </w:pPr>
      <w:rPr>
        <w:rFonts w:ascii="Courier New" w:hAnsi="Courier New"/>
      </w:rPr>
    </w:lvl>
    <w:lvl w:ilvl="8">
      <w:start w:val="1"/>
      <w:numFmt w:val="bullet"/>
      <w:lvlText w:val=""/>
      <w:lvlJc w:val="left"/>
      <w:pPr>
        <w:ind w:left="6480" w:hanging="358"/>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35FC4"/>
    <w:rsid w:val="00007490"/>
    <w:rsid w:val="00045164"/>
    <w:rsid w:val="00165CA4"/>
    <w:rsid w:val="002326DC"/>
    <w:rsid w:val="002C498C"/>
    <w:rsid w:val="00315E0C"/>
    <w:rsid w:val="00360FFB"/>
    <w:rsid w:val="003E09E1"/>
    <w:rsid w:val="00414371"/>
    <w:rsid w:val="00432EB7"/>
    <w:rsid w:val="0044650D"/>
    <w:rsid w:val="00526505"/>
    <w:rsid w:val="005859E7"/>
    <w:rsid w:val="00623F95"/>
    <w:rsid w:val="006B29B9"/>
    <w:rsid w:val="006E3AC0"/>
    <w:rsid w:val="00735FC4"/>
    <w:rsid w:val="00774F87"/>
    <w:rsid w:val="007D2D23"/>
    <w:rsid w:val="007E1178"/>
    <w:rsid w:val="00825AC4"/>
    <w:rsid w:val="00857299"/>
    <w:rsid w:val="008664E1"/>
    <w:rsid w:val="009237BB"/>
    <w:rsid w:val="009378F2"/>
    <w:rsid w:val="00976C5F"/>
    <w:rsid w:val="009877BD"/>
    <w:rsid w:val="00AD5345"/>
    <w:rsid w:val="00AE2A24"/>
    <w:rsid w:val="00AF1C07"/>
    <w:rsid w:val="00BF78A0"/>
    <w:rsid w:val="00CE618C"/>
    <w:rsid w:val="00D04F1A"/>
    <w:rsid w:val="00D75115"/>
    <w:rsid w:val="00DD7BE7"/>
    <w:rsid w:val="00E203E7"/>
    <w:rsid w:val="00E551E6"/>
    <w:rsid w:val="00E87452"/>
    <w:rsid w:val="00ED2BA3"/>
    <w:rsid w:val="00EE6919"/>
    <w:rsid w:val="00F4065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color w:val="000000"/>
        <w:sz w:val="22"/>
        <w:lang w:val="tr-TR" w:eastAsia="en-US" w:bidi="ar-SA"/>
      </w:rPr>
    </w:rPrDefault>
    <w:pPrDefault>
      <w:pPr>
        <w:pBdr>
          <w:top w:val="nil"/>
          <w:left w:val="nil"/>
          <w:bottom w:val="nil"/>
          <w:right w:val="nil"/>
        </w:pBd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FC4"/>
  </w:style>
  <w:style w:type="paragraph" w:styleId="Balk1">
    <w:name w:val="heading 1"/>
    <w:basedOn w:val="Normal"/>
    <w:next w:val="Normal"/>
    <w:qFormat/>
    <w:rsid w:val="00735FC4"/>
    <w:pPr>
      <w:keepNext/>
      <w:keepLines/>
      <w:spacing w:before="480" w:after="0"/>
      <w:outlineLvl w:val="0"/>
    </w:pPr>
    <w:rPr>
      <w:b/>
      <w:sz w:val="48"/>
    </w:rPr>
  </w:style>
  <w:style w:type="paragraph" w:styleId="Balk2">
    <w:name w:val="heading 2"/>
    <w:basedOn w:val="Normal"/>
    <w:next w:val="Normal"/>
    <w:qFormat/>
    <w:rsid w:val="00735FC4"/>
    <w:pPr>
      <w:keepNext/>
      <w:keepLines/>
      <w:spacing w:before="200" w:after="0"/>
      <w:outlineLvl w:val="1"/>
    </w:pPr>
    <w:rPr>
      <w:b/>
      <w:sz w:val="40"/>
    </w:rPr>
  </w:style>
  <w:style w:type="paragraph" w:styleId="Balk3">
    <w:name w:val="heading 3"/>
    <w:basedOn w:val="Normal"/>
    <w:next w:val="Normal"/>
    <w:qFormat/>
    <w:rsid w:val="00735FC4"/>
    <w:pPr>
      <w:keepNext/>
      <w:keepLines/>
      <w:spacing w:before="200" w:after="0"/>
      <w:outlineLvl w:val="2"/>
    </w:pPr>
    <w:rPr>
      <w:b/>
      <w:i/>
      <w:sz w:val="36"/>
    </w:rPr>
  </w:style>
  <w:style w:type="paragraph" w:styleId="Balk4">
    <w:name w:val="heading 4"/>
    <w:basedOn w:val="Normal"/>
    <w:next w:val="Normal"/>
    <w:qFormat/>
    <w:rsid w:val="00735FC4"/>
    <w:pPr>
      <w:keepNext/>
      <w:keepLines/>
      <w:spacing w:before="200" w:after="0"/>
      <w:outlineLvl w:val="3"/>
    </w:pPr>
    <w:rPr>
      <w:color w:val="232323"/>
      <w:sz w:val="32"/>
    </w:rPr>
  </w:style>
  <w:style w:type="paragraph" w:styleId="Balk5">
    <w:name w:val="heading 5"/>
    <w:basedOn w:val="Normal"/>
    <w:next w:val="Normal"/>
    <w:qFormat/>
    <w:rsid w:val="00735FC4"/>
    <w:pPr>
      <w:keepNext/>
      <w:keepLines/>
      <w:spacing w:before="200" w:after="0"/>
      <w:outlineLvl w:val="4"/>
    </w:pPr>
    <w:rPr>
      <w:b/>
      <w:color w:val="444444"/>
      <w:sz w:val="28"/>
    </w:rPr>
  </w:style>
  <w:style w:type="paragraph" w:styleId="Balk6">
    <w:name w:val="heading 6"/>
    <w:basedOn w:val="Normal"/>
    <w:next w:val="Normal"/>
    <w:qFormat/>
    <w:rsid w:val="00735FC4"/>
    <w:pPr>
      <w:keepNext/>
      <w:keepLines/>
      <w:spacing w:before="200" w:after="0"/>
      <w:outlineLvl w:val="5"/>
    </w:pPr>
    <w:rPr>
      <w:i/>
      <w:color w:val="232323"/>
      <w:sz w:val="28"/>
    </w:rPr>
  </w:style>
  <w:style w:type="paragraph" w:styleId="Balk7">
    <w:name w:val="heading 7"/>
    <w:basedOn w:val="Normal"/>
    <w:next w:val="Normal"/>
    <w:qFormat/>
    <w:rsid w:val="00735FC4"/>
    <w:pPr>
      <w:keepNext/>
      <w:keepLines/>
      <w:spacing w:before="200" w:after="0"/>
      <w:outlineLvl w:val="6"/>
    </w:pPr>
    <w:rPr>
      <w:b/>
      <w:color w:val="606060"/>
      <w:sz w:val="24"/>
    </w:rPr>
  </w:style>
  <w:style w:type="paragraph" w:styleId="Balk8">
    <w:name w:val="heading 8"/>
    <w:basedOn w:val="Normal"/>
    <w:next w:val="Normal"/>
    <w:qFormat/>
    <w:rsid w:val="00735FC4"/>
    <w:pPr>
      <w:keepNext/>
      <w:keepLines/>
      <w:spacing w:before="200" w:after="0"/>
      <w:outlineLvl w:val="7"/>
    </w:pPr>
    <w:rPr>
      <w:color w:val="444444"/>
      <w:sz w:val="24"/>
    </w:rPr>
  </w:style>
  <w:style w:type="paragraph" w:styleId="Balk9">
    <w:name w:val="heading 9"/>
    <w:basedOn w:val="Normal"/>
    <w:next w:val="Normal"/>
    <w:qFormat/>
    <w:rsid w:val="00735FC4"/>
    <w:pPr>
      <w:keepNext/>
      <w:keepLines/>
      <w:spacing w:before="200" w:after="0"/>
      <w:outlineLvl w:val="8"/>
    </w:pPr>
    <w:rPr>
      <w:i/>
      <w:color w:val="444444"/>
      <w:sz w:val="23"/>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qFormat/>
    <w:rsid w:val="00735FC4"/>
    <w:pPr>
      <w:spacing w:after="0" w:line="240" w:lineRule="auto"/>
    </w:pPr>
  </w:style>
  <w:style w:type="paragraph" w:styleId="KonuBal">
    <w:name w:val="Title"/>
    <w:basedOn w:val="Normal"/>
    <w:next w:val="Normal"/>
    <w:qFormat/>
    <w:rsid w:val="00735FC4"/>
    <w:pPr>
      <w:pBdr>
        <w:bottom w:val="single" w:sz="24" w:space="0" w:color="000000"/>
      </w:pBdr>
      <w:spacing w:before="300" w:after="80" w:line="240" w:lineRule="auto"/>
    </w:pPr>
    <w:rPr>
      <w:b/>
      <w:sz w:val="72"/>
    </w:rPr>
  </w:style>
  <w:style w:type="paragraph" w:styleId="AltKonuBal">
    <w:name w:val="Subtitle"/>
    <w:basedOn w:val="Normal"/>
    <w:next w:val="Normal"/>
    <w:qFormat/>
    <w:rsid w:val="00735FC4"/>
    <w:pPr>
      <w:spacing w:line="240" w:lineRule="auto"/>
    </w:pPr>
    <w:rPr>
      <w:i/>
      <w:color w:val="444444"/>
      <w:sz w:val="52"/>
    </w:rPr>
  </w:style>
  <w:style w:type="paragraph" w:styleId="Trnak">
    <w:name w:val="Quote"/>
    <w:basedOn w:val="Normal"/>
    <w:next w:val="Normal"/>
    <w:qFormat/>
    <w:rsid w:val="00735FC4"/>
    <w:pPr>
      <w:pBdr>
        <w:left w:val="single" w:sz="12" w:space="11" w:color="A6A6A6"/>
        <w:bottom w:val="single" w:sz="12" w:space="3" w:color="A6A6A6"/>
      </w:pBdr>
      <w:ind w:left="3402"/>
    </w:pPr>
    <w:rPr>
      <w:i/>
      <w:color w:val="373737"/>
      <w:sz w:val="18"/>
    </w:rPr>
  </w:style>
  <w:style w:type="paragraph" w:styleId="KeskinTrnak">
    <w:name w:val="Intense Quote"/>
    <w:basedOn w:val="Normal"/>
    <w:next w:val="Normal"/>
    <w:qFormat/>
    <w:rsid w:val="00735FC4"/>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stbilgi">
    <w:name w:val="header"/>
    <w:basedOn w:val="Normal"/>
    <w:rsid w:val="00735FC4"/>
    <w:pPr>
      <w:tabs>
        <w:tab w:val="center" w:pos="7143"/>
        <w:tab w:val="right" w:pos="14287"/>
      </w:tabs>
      <w:spacing w:after="0" w:line="240" w:lineRule="auto"/>
    </w:pPr>
  </w:style>
  <w:style w:type="paragraph" w:styleId="Altbilgi">
    <w:name w:val="footer"/>
    <w:basedOn w:val="Normal"/>
    <w:rsid w:val="00735FC4"/>
    <w:pPr>
      <w:tabs>
        <w:tab w:val="center" w:pos="7143"/>
        <w:tab w:val="right" w:pos="14287"/>
      </w:tabs>
      <w:spacing w:after="0" w:line="240" w:lineRule="auto"/>
    </w:pPr>
  </w:style>
  <w:style w:type="paragraph" w:styleId="ListeParagraf">
    <w:name w:val="List Paragraph"/>
    <w:basedOn w:val="Normal"/>
    <w:qFormat/>
    <w:rsid w:val="00735FC4"/>
    <w:pPr>
      <w:ind w:left="720"/>
      <w:contextualSpacing/>
    </w:pPr>
  </w:style>
  <w:style w:type="character" w:customStyle="1" w:styleId="LineNumber">
    <w:name w:val="Line Number"/>
    <w:basedOn w:val="VarsaylanParagrafYazTipi"/>
    <w:semiHidden/>
    <w:rsid w:val="00735FC4"/>
  </w:style>
  <w:style w:type="character" w:styleId="Kpr">
    <w:name w:val="Hyperlink"/>
    <w:rsid w:val="00735FC4"/>
    <w:rPr>
      <w:color w:val="0563C1"/>
      <w:u w:val="single"/>
    </w:rPr>
  </w:style>
  <w:style w:type="character" w:styleId="SatrNumaras">
    <w:name w:val="line number"/>
    <w:basedOn w:val="VarsaylanParagrafYazTipi"/>
    <w:semiHidden/>
    <w:rsid w:val="00735FC4"/>
  </w:style>
  <w:style w:type="table" w:styleId="TabloBasit1">
    <w:name w:val="Table Simple 1"/>
    <w:basedOn w:val="NormalTablo"/>
    <w:rsid w:val="00735FC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oKlavuzu">
    <w:name w:val="Table Grid"/>
    <w:basedOn w:val="NormalTablo"/>
    <w:rsid w:val="00735FC4"/>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A6A6A6"/>
      </w:tcPr>
    </w:tblStylePr>
    <w:tblStylePr w:type="lastRow">
      <w:tblPr/>
      <w:tcPr>
        <w:shd w:val="clear" w:color="auto" w:fill="A6A6A6"/>
      </w:tcPr>
    </w:tblStylePr>
    <w:tblStylePr w:type="firstCol">
      <w:tblPr/>
      <w:tcPr>
        <w:shd w:val="clear" w:color="auto" w:fill="A6A6A6"/>
      </w:tcPr>
    </w:tblStylePr>
    <w:tblStylePr w:type="lastCol">
      <w:tblPr/>
      <w:tcPr>
        <w:shd w:val="clear" w:color="auto" w:fill="A6A6A6"/>
      </w:tcPr>
    </w:tblStylePr>
    <w:tblStylePr w:type="band2Vert">
      <w:tblPr/>
      <w:tcPr>
        <w:shd w:val="clear" w:color="auto" w:fill="D9D9D9"/>
      </w:tcPr>
    </w:tblStylePr>
    <w:tblStylePr w:type="band2Horz">
      <w:tblPr/>
      <w:tcPr>
        <w:shd w:val="clear" w:color="auto" w:fill="D9D9D9"/>
      </w:tcPr>
    </w:tblStylePr>
  </w:style>
  <w:style w:type="table" w:customStyle="1" w:styleId="Lined-Accent1">
    <w:name w:val="Lined - Accent 1"/>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95B3D7"/>
      </w:tcPr>
    </w:tblStylePr>
    <w:tblStylePr w:type="lastRow">
      <w:tblPr/>
      <w:tcPr>
        <w:shd w:val="clear" w:color="auto" w:fill="95B3D7"/>
      </w:tcPr>
    </w:tblStylePr>
    <w:tblStylePr w:type="firstCol">
      <w:tblPr/>
      <w:tcPr>
        <w:shd w:val="clear" w:color="auto" w:fill="95B3D7"/>
      </w:tcPr>
    </w:tblStylePr>
    <w:tblStylePr w:type="lastCol">
      <w:tblPr/>
      <w:tcPr>
        <w:shd w:val="clear" w:color="auto" w:fill="95B3D7"/>
      </w:tcPr>
    </w:tblStylePr>
    <w:tblStylePr w:type="band2Vert">
      <w:tblPr/>
      <w:tcPr>
        <w:shd w:val="clear" w:color="auto" w:fill="DBE5F1"/>
      </w:tcPr>
    </w:tblStylePr>
    <w:tblStylePr w:type="band2Horz">
      <w:tblPr/>
      <w:tcPr>
        <w:shd w:val="clear" w:color="auto" w:fill="DBE5F1"/>
      </w:tcPr>
    </w:tblStylePr>
  </w:style>
  <w:style w:type="table" w:customStyle="1" w:styleId="Lined-Accent2">
    <w:name w:val="Lined - Accent 2"/>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D99594"/>
      </w:tcPr>
    </w:tblStylePr>
    <w:tblStylePr w:type="lastRow">
      <w:tblPr/>
      <w:tcPr>
        <w:shd w:val="clear" w:color="auto" w:fill="D99594"/>
      </w:tcPr>
    </w:tblStylePr>
    <w:tblStylePr w:type="firstCol">
      <w:tblPr/>
      <w:tcPr>
        <w:shd w:val="clear" w:color="auto" w:fill="D99594"/>
      </w:tcPr>
    </w:tblStylePr>
    <w:tblStylePr w:type="lastCol">
      <w:tblPr/>
      <w:tcPr>
        <w:shd w:val="clear" w:color="auto" w:fill="D99594"/>
      </w:tcPr>
    </w:tblStylePr>
    <w:tblStylePr w:type="band2Vert">
      <w:tblPr/>
      <w:tcPr>
        <w:shd w:val="clear" w:color="auto" w:fill="F2DBDB"/>
      </w:tcPr>
    </w:tblStylePr>
    <w:tblStylePr w:type="band2Horz">
      <w:tblPr/>
      <w:tcPr>
        <w:shd w:val="clear" w:color="auto" w:fill="F2DBDB"/>
      </w:tcPr>
    </w:tblStylePr>
  </w:style>
  <w:style w:type="table" w:customStyle="1" w:styleId="Lined-Accent3">
    <w:name w:val="Lined - Accent 3"/>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C2D69B"/>
      </w:tcPr>
    </w:tblStylePr>
    <w:tblStylePr w:type="lastRow">
      <w:tblPr/>
      <w:tcPr>
        <w:shd w:val="clear" w:color="auto" w:fill="C2D69B"/>
      </w:tcPr>
    </w:tblStylePr>
    <w:tblStylePr w:type="firstCol">
      <w:tblPr/>
      <w:tcPr>
        <w:shd w:val="clear" w:color="auto" w:fill="C2D69B"/>
      </w:tcPr>
    </w:tblStylePr>
    <w:tblStylePr w:type="lastCol">
      <w:tblPr/>
      <w:tcPr>
        <w:shd w:val="clear" w:color="auto" w:fill="C2D69B"/>
      </w:tcPr>
    </w:tblStylePr>
    <w:tblStylePr w:type="band2Vert">
      <w:tblPr/>
      <w:tcPr>
        <w:shd w:val="clear" w:color="auto" w:fill="EAF1DD"/>
      </w:tcPr>
    </w:tblStylePr>
    <w:tblStylePr w:type="band2Horz">
      <w:tblPr/>
      <w:tcPr>
        <w:shd w:val="clear" w:color="auto" w:fill="EAF1DD"/>
      </w:tcPr>
    </w:tblStylePr>
  </w:style>
  <w:style w:type="table" w:customStyle="1" w:styleId="Lined-Accent4">
    <w:name w:val="Lined - Accent 4"/>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B2A1C7"/>
      </w:tcPr>
    </w:tblStylePr>
    <w:tblStylePr w:type="lastRow">
      <w:tblPr/>
      <w:tcPr>
        <w:shd w:val="clear" w:color="auto" w:fill="B2A1C7"/>
      </w:tcPr>
    </w:tblStylePr>
    <w:tblStylePr w:type="firstCol">
      <w:tblPr/>
      <w:tcPr>
        <w:shd w:val="clear" w:color="auto" w:fill="B2A1C7"/>
      </w:tcPr>
    </w:tblStylePr>
    <w:tblStylePr w:type="lastCol">
      <w:tblPr/>
      <w:tcPr>
        <w:shd w:val="clear" w:color="auto" w:fill="B2A1C7"/>
      </w:tcPr>
    </w:tblStylePr>
    <w:tblStylePr w:type="band2Vert">
      <w:tblPr/>
      <w:tcPr>
        <w:shd w:val="clear" w:color="auto" w:fill="E5DFEC"/>
      </w:tcPr>
    </w:tblStylePr>
    <w:tblStylePr w:type="band2Horz">
      <w:tblPr/>
      <w:tcPr>
        <w:shd w:val="clear" w:color="auto" w:fill="E5DFEC"/>
      </w:tcPr>
    </w:tblStylePr>
  </w:style>
  <w:style w:type="table" w:customStyle="1" w:styleId="Lined-Accent5">
    <w:name w:val="Lined - Accent 5"/>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92CDDC"/>
      </w:tcPr>
    </w:tblStylePr>
    <w:tblStylePr w:type="lastRow">
      <w:tblPr/>
      <w:tcPr>
        <w:shd w:val="clear" w:color="auto" w:fill="92CDDC"/>
      </w:tcPr>
    </w:tblStylePr>
    <w:tblStylePr w:type="firstCol">
      <w:tblPr/>
      <w:tcPr>
        <w:shd w:val="clear" w:color="auto" w:fill="92CDDC"/>
      </w:tcPr>
    </w:tblStylePr>
    <w:tblStylePr w:type="lastCol">
      <w:tblPr/>
      <w:tcPr>
        <w:shd w:val="clear" w:color="auto" w:fill="92CDDC"/>
      </w:tcPr>
    </w:tblStylePr>
    <w:tblStylePr w:type="band2Vert">
      <w:tblPr/>
      <w:tcPr>
        <w:shd w:val="clear" w:color="auto" w:fill="DAEEF3"/>
      </w:tcPr>
    </w:tblStylePr>
    <w:tblStylePr w:type="band2Horz">
      <w:tblPr/>
      <w:tcPr>
        <w:shd w:val="clear" w:color="auto" w:fill="DAEEF3"/>
      </w:tcPr>
    </w:tblStylePr>
  </w:style>
  <w:style w:type="table" w:customStyle="1" w:styleId="Lined-Accent6">
    <w:name w:val="Lined - Accent 6"/>
    <w:basedOn w:val="NormalTablo"/>
    <w:rsid w:val="00735FC4"/>
    <w:pPr>
      <w:spacing w:after="0" w:line="240" w:lineRule="auto"/>
    </w:pPr>
    <w:tblPr>
      <w:tblStyleRowBandSize w:val="1"/>
      <w:tblStyleColBandSize w:val="1"/>
      <w:tblInd w:w="0" w:type="dxa"/>
      <w:tblCellMar>
        <w:top w:w="0" w:type="dxa"/>
        <w:left w:w="1" w:type="dxa"/>
        <w:bottom w:w="0" w:type="dxa"/>
        <w:right w:w="1" w:type="dxa"/>
      </w:tblCellMar>
    </w:tblPr>
    <w:tblStylePr w:type="firstRow">
      <w:tblPr/>
      <w:tcPr>
        <w:shd w:val="clear" w:color="auto" w:fill="FABF8F"/>
      </w:tcPr>
    </w:tblStylePr>
    <w:tblStylePr w:type="lastRow">
      <w:tblPr/>
      <w:tcPr>
        <w:shd w:val="clear" w:color="auto" w:fill="FABF8F"/>
      </w:tcPr>
    </w:tblStylePr>
    <w:tblStylePr w:type="firstCol">
      <w:tblPr/>
      <w:tcPr>
        <w:shd w:val="clear" w:color="auto" w:fill="FABF8F"/>
      </w:tcPr>
    </w:tblStylePr>
    <w:tblStylePr w:type="lastCol">
      <w:tblPr/>
      <w:tcPr>
        <w:shd w:val="clear" w:color="auto" w:fill="FABF8F"/>
      </w:tcPr>
    </w:tblStylePr>
    <w:tblStylePr w:type="band2Vert">
      <w:tblPr/>
      <w:tcPr>
        <w:shd w:val="clear" w:color="auto" w:fill="FDE9E9"/>
      </w:tcPr>
    </w:tblStylePr>
    <w:tblStylePr w:type="band2Horz">
      <w:tblPr/>
      <w:tcPr>
        <w:shd w:val="clear" w:color="auto" w:fill="FDE9E9"/>
      </w:tcPr>
    </w:tblStylePr>
  </w:style>
  <w:style w:type="table" w:customStyle="1" w:styleId="Bordered">
    <w:name w:val="Bordered"/>
    <w:basedOn w:val="NormalTablo"/>
    <w:rsid w:val="00735FC4"/>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 w:type="dxa"/>
        <w:bottom w:w="0" w:type="dxa"/>
        <w:right w:w="1" w:type="dxa"/>
      </w:tblCellMar>
    </w:tblPr>
    <w:tblStylePr w:type="firstRow">
      <w:tblPr/>
      <w:tcPr>
        <w:tcBorders>
          <w:bottom w:val="single" w:sz="18" w:space="0" w:color="000000"/>
        </w:tcBorders>
      </w:tcPr>
    </w:tblStylePr>
    <w:tblStylePr w:type="lastRow">
      <w:tblPr/>
      <w:tcPr>
        <w:tcBorders>
          <w:top w:val="single" w:sz="18" w:space="0" w:color="000000"/>
        </w:tcBorders>
      </w:tcPr>
    </w:tblStylePr>
    <w:tblStylePr w:type="firstCol">
      <w:tblPr/>
      <w:tcPr>
        <w:tcBorders>
          <w:right w:val="single" w:sz="18" w:space="0" w:color="000000"/>
        </w:tcBorders>
      </w:tcPr>
    </w:tblStylePr>
    <w:tblStylePr w:type="lastCol">
      <w:tblPr/>
      <w:tcPr>
        <w:tcBorders>
          <w:left w:val="single" w:sz="18" w:space="0" w:color="000000"/>
        </w:tcBorders>
      </w:tcPr>
    </w:tblStylePr>
  </w:style>
  <w:style w:type="table" w:customStyle="1" w:styleId="Bordered-Accent1">
    <w:name w:val="Bordered - Accent 1"/>
    <w:basedOn w:val="NormalTablo"/>
    <w:rsid w:val="00735FC4"/>
    <w:pPr>
      <w:spacing w:after="0" w:line="240" w:lineRule="auto"/>
    </w:p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 w:type="dxa"/>
        <w:bottom w:w="0" w:type="dxa"/>
        <w:right w:w="1" w:type="dxa"/>
      </w:tblCellMar>
    </w:tblPr>
    <w:tblStylePr w:type="firstRow">
      <w:tblPr/>
      <w:tcPr>
        <w:tcBorders>
          <w:bottom w:val="single" w:sz="18" w:space="0" w:color="365F91"/>
        </w:tcBorders>
      </w:tcPr>
    </w:tblStylePr>
    <w:tblStylePr w:type="lastRow">
      <w:tblPr/>
      <w:tcPr>
        <w:tcBorders>
          <w:top w:val="single" w:sz="18" w:space="0" w:color="365F91"/>
        </w:tcBorders>
      </w:tcPr>
    </w:tblStylePr>
    <w:tblStylePr w:type="firstCol">
      <w:tblPr/>
      <w:tcPr>
        <w:tcBorders>
          <w:right w:val="single" w:sz="18" w:space="0" w:color="365F91"/>
        </w:tcBorders>
      </w:tcPr>
    </w:tblStylePr>
    <w:tblStylePr w:type="lastCol">
      <w:tblPr/>
      <w:tcPr>
        <w:tcBorders>
          <w:left w:val="single" w:sz="18" w:space="0" w:color="365F91"/>
        </w:tcBorders>
      </w:tcPr>
    </w:tblStylePr>
  </w:style>
  <w:style w:type="table" w:customStyle="1" w:styleId="Bordered-Accent2">
    <w:name w:val="Bordered - Accent 2"/>
    <w:basedOn w:val="NormalTablo"/>
    <w:rsid w:val="00735FC4"/>
    <w:pPr>
      <w:spacing w:after="0" w:line="240" w:lineRule="auto"/>
    </w:p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 w:type="dxa"/>
        <w:bottom w:w="0" w:type="dxa"/>
        <w:right w:w="1" w:type="dxa"/>
      </w:tblCellMar>
    </w:tblPr>
    <w:tblStylePr w:type="firstRow">
      <w:tblPr/>
      <w:tcPr>
        <w:tcBorders>
          <w:bottom w:val="single" w:sz="18" w:space="0" w:color="943634"/>
        </w:tcBorders>
      </w:tcPr>
    </w:tblStylePr>
    <w:tblStylePr w:type="lastRow">
      <w:tblPr/>
      <w:tcPr>
        <w:tcBorders>
          <w:top w:val="single" w:sz="18" w:space="0" w:color="943634"/>
        </w:tcBorders>
      </w:tcPr>
    </w:tblStylePr>
    <w:tblStylePr w:type="firstCol">
      <w:tblPr/>
      <w:tcPr>
        <w:tcBorders>
          <w:right w:val="single" w:sz="18" w:space="0" w:color="943634"/>
        </w:tcBorders>
      </w:tcPr>
    </w:tblStylePr>
    <w:tblStylePr w:type="lastCol">
      <w:tblPr/>
      <w:tcPr>
        <w:tcBorders>
          <w:left w:val="single" w:sz="18" w:space="0" w:color="943634"/>
        </w:tcBorders>
      </w:tcPr>
    </w:tblStylePr>
  </w:style>
  <w:style w:type="table" w:customStyle="1" w:styleId="Bordered-Accent3">
    <w:name w:val="Bordered - Accent 3"/>
    <w:basedOn w:val="NormalTablo"/>
    <w:rsid w:val="00735FC4"/>
    <w:pPr>
      <w:spacing w:after="0" w:line="240" w:lineRule="auto"/>
    </w:p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0" w:type="dxa"/>
        <w:left w:w="1" w:type="dxa"/>
        <w:bottom w:w="0" w:type="dxa"/>
        <w:right w:w="1" w:type="dxa"/>
      </w:tblCellMar>
    </w:tblPr>
    <w:tblStylePr w:type="firstRow">
      <w:tblPr/>
      <w:tcPr>
        <w:tcBorders>
          <w:bottom w:val="single" w:sz="18" w:space="0" w:color="76923C"/>
        </w:tcBorders>
      </w:tcPr>
    </w:tblStylePr>
    <w:tblStylePr w:type="lastRow">
      <w:tblPr/>
      <w:tcPr>
        <w:tcBorders>
          <w:top w:val="single" w:sz="18" w:space="0" w:color="76923C"/>
        </w:tcBorders>
      </w:tcPr>
    </w:tblStylePr>
    <w:tblStylePr w:type="firstCol">
      <w:tblPr/>
      <w:tcPr>
        <w:tcBorders>
          <w:right w:val="single" w:sz="18" w:space="0" w:color="76923C"/>
        </w:tcBorders>
      </w:tcPr>
    </w:tblStylePr>
    <w:tblStylePr w:type="lastCol">
      <w:tblPr/>
      <w:tcPr>
        <w:tcBorders>
          <w:left w:val="single" w:sz="18" w:space="0" w:color="76923C"/>
        </w:tcBorders>
      </w:tcPr>
    </w:tblStylePr>
  </w:style>
  <w:style w:type="table" w:customStyle="1" w:styleId="Bordered-Accent4">
    <w:name w:val="Bordered - Accent 4"/>
    <w:basedOn w:val="NormalTablo"/>
    <w:rsid w:val="00735FC4"/>
    <w:pPr>
      <w:spacing w:after="0" w:line="240" w:lineRule="auto"/>
    </w:p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0" w:type="dxa"/>
        <w:left w:w="1" w:type="dxa"/>
        <w:bottom w:w="0" w:type="dxa"/>
        <w:right w:w="1" w:type="dxa"/>
      </w:tblCellMar>
    </w:tblPr>
    <w:tblStylePr w:type="firstRow">
      <w:tblPr/>
      <w:tcPr>
        <w:tcBorders>
          <w:bottom w:val="single" w:sz="18" w:space="0" w:color="5F497A"/>
        </w:tcBorders>
      </w:tcPr>
    </w:tblStylePr>
    <w:tblStylePr w:type="lastRow">
      <w:tblPr/>
      <w:tcPr>
        <w:tcBorders>
          <w:top w:val="single" w:sz="18" w:space="0" w:color="5F497A"/>
        </w:tcBorders>
      </w:tcPr>
    </w:tblStylePr>
    <w:tblStylePr w:type="firstCol">
      <w:tblPr/>
      <w:tcPr>
        <w:tcBorders>
          <w:right w:val="single" w:sz="18" w:space="0" w:color="5F497A"/>
        </w:tcBorders>
      </w:tcPr>
    </w:tblStylePr>
    <w:tblStylePr w:type="lastCol">
      <w:tblPr/>
      <w:tcPr>
        <w:tcBorders>
          <w:left w:val="single" w:sz="18" w:space="0" w:color="5F497A"/>
        </w:tcBorders>
      </w:tcPr>
    </w:tblStylePr>
  </w:style>
  <w:style w:type="table" w:customStyle="1" w:styleId="Bordered-Accent5">
    <w:name w:val="Bordered - Accent 5"/>
    <w:basedOn w:val="NormalTablo"/>
    <w:rsid w:val="00735FC4"/>
    <w:pPr>
      <w:spacing w:after="0" w:line="240" w:lineRule="auto"/>
    </w:p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 w:type="dxa"/>
        <w:bottom w:w="0" w:type="dxa"/>
        <w:right w:w="1" w:type="dxa"/>
      </w:tblCellMar>
    </w:tblPr>
    <w:tblStylePr w:type="firstRow">
      <w:tblPr/>
      <w:tcPr>
        <w:tcBorders>
          <w:bottom w:val="single" w:sz="18" w:space="0" w:color="31849B"/>
        </w:tcBorders>
      </w:tcPr>
    </w:tblStylePr>
    <w:tblStylePr w:type="lastRow">
      <w:tblPr/>
      <w:tcPr>
        <w:tcBorders>
          <w:top w:val="single" w:sz="18" w:space="0" w:color="31849B"/>
        </w:tcBorders>
      </w:tcPr>
    </w:tblStylePr>
    <w:tblStylePr w:type="firstCol">
      <w:tblPr/>
      <w:tcPr>
        <w:tcBorders>
          <w:right w:val="single" w:sz="18" w:space="0" w:color="31849B"/>
        </w:tcBorders>
      </w:tcPr>
    </w:tblStylePr>
    <w:tblStylePr w:type="lastCol">
      <w:tblPr/>
      <w:tcPr>
        <w:tcBorders>
          <w:left w:val="single" w:sz="18" w:space="0" w:color="31849B"/>
        </w:tcBorders>
      </w:tcPr>
    </w:tblStylePr>
  </w:style>
  <w:style w:type="table" w:customStyle="1" w:styleId="Bordered-Accent6">
    <w:name w:val="Bordered - Accent 6"/>
    <w:basedOn w:val="NormalTablo"/>
    <w:rsid w:val="00735FC4"/>
    <w:pPr>
      <w:spacing w:after="0" w:line="240" w:lineRule="auto"/>
    </w:p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 w:type="dxa"/>
        <w:bottom w:w="0" w:type="dxa"/>
        <w:right w:w="1" w:type="dxa"/>
      </w:tblCellMar>
    </w:tblPr>
    <w:tblStylePr w:type="firstRow">
      <w:tblPr/>
      <w:tcPr>
        <w:tcBorders>
          <w:bottom w:val="single" w:sz="18" w:space="0" w:color="E36C0A"/>
        </w:tcBorders>
      </w:tcPr>
    </w:tblStylePr>
    <w:tblStylePr w:type="lastRow">
      <w:tblPr/>
      <w:tcPr>
        <w:tcBorders>
          <w:top w:val="single" w:sz="18" w:space="0" w:color="E36C0A"/>
        </w:tcBorders>
      </w:tcPr>
    </w:tblStylePr>
    <w:tblStylePr w:type="firstCol">
      <w:tblPr/>
      <w:tcPr>
        <w:tcBorders>
          <w:right w:val="single" w:sz="18" w:space="0" w:color="E36C0A"/>
        </w:tcBorders>
      </w:tcPr>
    </w:tblStylePr>
    <w:tblStylePr w:type="lastCol">
      <w:tblPr/>
      <w:tcPr>
        <w:tcBorders>
          <w:left w:val="single" w:sz="18" w:space="0" w:color="E36C0A"/>
        </w:tcBorders>
      </w:tcPr>
    </w:tblStylePr>
  </w:style>
  <w:style w:type="table" w:customStyle="1" w:styleId="BorderedLined">
    <w:name w:val="Bordered &amp; Lined"/>
    <w:basedOn w:val="NormalTablo"/>
    <w:rsid w:val="00735FC4"/>
    <w:pPr>
      <w:spacing w:after="0" w:line="240" w:lineRule="auto"/>
    </w:p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 w:type="dxa"/>
        <w:bottom w:w="0" w:type="dxa"/>
        <w:right w:w="1" w:type="dxa"/>
      </w:tblCellMar>
    </w:tblPr>
    <w:tblStylePr w:type="firstRow">
      <w:tblPr/>
      <w:tcPr>
        <w:shd w:val="clear" w:color="auto" w:fill="A6A6A6"/>
      </w:tcPr>
    </w:tblStylePr>
    <w:tblStylePr w:type="lastRow">
      <w:tblPr/>
      <w:tcPr>
        <w:shd w:val="clear" w:color="auto" w:fill="A6A6A6"/>
      </w:tcPr>
    </w:tblStylePr>
    <w:tblStylePr w:type="firstCol">
      <w:tblPr/>
      <w:tcPr>
        <w:shd w:val="clear" w:color="auto" w:fill="A6A6A6"/>
      </w:tcPr>
    </w:tblStylePr>
    <w:tblStylePr w:type="lastCol">
      <w:tblPr/>
      <w:tcPr>
        <w:shd w:val="clear" w:color="auto" w:fill="A6A6A6"/>
      </w:tcPr>
    </w:tblStylePr>
    <w:tblStylePr w:type="band2Vert">
      <w:tblPr/>
      <w:tcPr>
        <w:shd w:val="clear" w:color="auto" w:fill="D9D9D9"/>
      </w:tcPr>
    </w:tblStylePr>
    <w:tblStylePr w:type="band2Horz">
      <w:tblPr/>
      <w:tcPr>
        <w:shd w:val="clear" w:color="auto" w:fill="D9D9D9"/>
      </w:tcPr>
    </w:tblStylePr>
  </w:style>
  <w:style w:type="table" w:customStyle="1" w:styleId="BorderedLined-Accent1">
    <w:name w:val="Bordered &amp; Lined - Accent 1"/>
    <w:basedOn w:val="NormalTablo"/>
    <w:rsid w:val="00735FC4"/>
    <w:pPr>
      <w:spacing w:after="0" w:line="240" w:lineRule="auto"/>
    </w:pPr>
    <w:tblPr>
      <w:tblStyleRowBandSize w:val="1"/>
      <w:tblStyleColBandSize w:val="1"/>
      <w:tblInd w:w="0"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0" w:type="dxa"/>
        <w:left w:w="1" w:type="dxa"/>
        <w:bottom w:w="0" w:type="dxa"/>
        <w:right w:w="1" w:type="dxa"/>
      </w:tblCellMar>
    </w:tblPr>
    <w:tblStylePr w:type="firstRow">
      <w:tblPr/>
      <w:tcPr>
        <w:shd w:val="clear" w:color="auto" w:fill="8DB3E2"/>
      </w:tcPr>
    </w:tblStylePr>
    <w:tblStylePr w:type="lastRow">
      <w:tblPr/>
      <w:tcPr>
        <w:shd w:val="clear" w:color="auto" w:fill="8DB3E2"/>
      </w:tcPr>
    </w:tblStylePr>
    <w:tblStylePr w:type="firstCol">
      <w:tblPr/>
      <w:tcPr>
        <w:shd w:val="clear" w:color="auto" w:fill="8DB3E2"/>
      </w:tcPr>
    </w:tblStylePr>
    <w:tblStylePr w:type="lastCol">
      <w:tblPr/>
      <w:tcPr>
        <w:shd w:val="clear" w:color="auto" w:fill="8DB3E2"/>
      </w:tcPr>
    </w:tblStylePr>
    <w:tblStylePr w:type="band2Vert">
      <w:tblPr/>
      <w:tcPr>
        <w:shd w:val="clear" w:color="auto" w:fill="DBE5F1"/>
      </w:tcPr>
    </w:tblStylePr>
    <w:tblStylePr w:type="band2Horz">
      <w:tblPr/>
      <w:tcPr>
        <w:shd w:val="clear" w:color="auto" w:fill="DBE5F1"/>
      </w:tcPr>
    </w:tblStylePr>
  </w:style>
  <w:style w:type="table" w:customStyle="1" w:styleId="BorderedLined-Accent2">
    <w:name w:val="Bordered &amp; Lined - Accent 2"/>
    <w:basedOn w:val="NormalTablo"/>
    <w:rsid w:val="00735FC4"/>
    <w:pPr>
      <w:spacing w:after="0" w:line="240" w:lineRule="auto"/>
    </w:pPr>
    <w:tblPr>
      <w:tblStyleRowBandSize w:val="1"/>
      <w:tblStyleColBandSize w:val="1"/>
      <w:tblInd w:w="0" w:type="dxa"/>
      <w:tblBorders>
        <w:top w:val="single" w:sz="4" w:space="0" w:color="943634"/>
        <w:left w:val="single" w:sz="4" w:space="0" w:color="943634"/>
        <w:bottom w:val="single" w:sz="4" w:space="0" w:color="943634"/>
        <w:right w:val="single" w:sz="4" w:space="0" w:color="943634"/>
        <w:insideH w:val="single" w:sz="4" w:space="0" w:color="943634"/>
        <w:insideV w:val="single" w:sz="4" w:space="0" w:color="943634"/>
      </w:tblBorders>
      <w:tblCellMar>
        <w:top w:w="0" w:type="dxa"/>
        <w:left w:w="1" w:type="dxa"/>
        <w:bottom w:w="0" w:type="dxa"/>
        <w:right w:w="1" w:type="dxa"/>
      </w:tblCellMar>
    </w:tblPr>
    <w:tblStylePr w:type="firstRow">
      <w:tblPr/>
      <w:tcPr>
        <w:shd w:val="clear" w:color="auto" w:fill="D99594"/>
      </w:tcPr>
    </w:tblStylePr>
    <w:tblStylePr w:type="lastRow">
      <w:tblPr/>
      <w:tcPr>
        <w:shd w:val="clear" w:color="auto" w:fill="D99594"/>
      </w:tcPr>
    </w:tblStylePr>
    <w:tblStylePr w:type="firstCol">
      <w:tblPr/>
      <w:tcPr>
        <w:shd w:val="clear" w:color="auto" w:fill="D99594"/>
      </w:tcPr>
    </w:tblStylePr>
    <w:tblStylePr w:type="lastCol">
      <w:tblPr/>
      <w:tcPr>
        <w:shd w:val="clear" w:color="auto" w:fill="D99594"/>
      </w:tcPr>
    </w:tblStylePr>
    <w:tblStylePr w:type="band2Vert">
      <w:tblPr/>
      <w:tcPr>
        <w:shd w:val="clear" w:color="auto" w:fill="F2DBDB"/>
      </w:tcPr>
    </w:tblStylePr>
    <w:tblStylePr w:type="band2Horz">
      <w:tblPr/>
      <w:tcPr>
        <w:shd w:val="clear" w:color="auto" w:fill="F2DBDB"/>
      </w:tcPr>
    </w:tblStylePr>
  </w:style>
  <w:style w:type="table" w:customStyle="1" w:styleId="BorderedLined-Accent3">
    <w:name w:val="Bordered &amp; Lined - Accent 3"/>
    <w:basedOn w:val="NormalTablo"/>
    <w:rsid w:val="00735FC4"/>
    <w:pPr>
      <w:spacing w:after="0" w:line="240" w:lineRule="auto"/>
    </w:p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0" w:type="dxa"/>
        <w:left w:w="1" w:type="dxa"/>
        <w:bottom w:w="0" w:type="dxa"/>
        <w:right w:w="1" w:type="dxa"/>
      </w:tblCellMar>
    </w:tblPr>
    <w:tblStylePr w:type="firstRow">
      <w:tblPr/>
      <w:tcPr>
        <w:shd w:val="clear" w:color="auto" w:fill="C2D69B"/>
      </w:tcPr>
    </w:tblStylePr>
    <w:tblStylePr w:type="lastRow">
      <w:tblPr/>
      <w:tcPr>
        <w:shd w:val="clear" w:color="auto" w:fill="C2D69B"/>
      </w:tcPr>
    </w:tblStylePr>
    <w:tblStylePr w:type="firstCol">
      <w:tblPr/>
      <w:tcPr>
        <w:shd w:val="clear" w:color="auto" w:fill="C2D69B"/>
      </w:tcPr>
    </w:tblStylePr>
    <w:tblStylePr w:type="lastCol">
      <w:tblPr/>
      <w:tcPr>
        <w:shd w:val="clear" w:color="auto" w:fill="C2D69B"/>
      </w:tcPr>
    </w:tblStylePr>
    <w:tblStylePr w:type="band2Vert">
      <w:tblPr/>
      <w:tcPr>
        <w:shd w:val="clear" w:color="auto" w:fill="EAF1DD"/>
      </w:tcPr>
    </w:tblStylePr>
    <w:tblStylePr w:type="band2Horz">
      <w:tblPr/>
      <w:tcPr>
        <w:shd w:val="clear" w:color="auto" w:fill="EAF1DD"/>
      </w:tcPr>
    </w:tblStylePr>
  </w:style>
  <w:style w:type="table" w:customStyle="1" w:styleId="BorderedLined-Accent4">
    <w:name w:val="Bordered &amp; Lined - Accent 4"/>
    <w:basedOn w:val="NormalTablo"/>
    <w:rsid w:val="00735FC4"/>
    <w:pPr>
      <w:spacing w:after="0" w:line="240" w:lineRule="auto"/>
    </w:pPr>
    <w:tblPr>
      <w:tblStyleRowBandSize w:val="1"/>
      <w:tblStyleColBandSize w:val="1"/>
      <w:tblInd w:w="0" w:type="dxa"/>
      <w:tblBorders>
        <w:top w:val="single" w:sz="4" w:space="0" w:color="5F497A"/>
        <w:left w:val="single" w:sz="4" w:space="0" w:color="5F497A"/>
        <w:bottom w:val="single" w:sz="4" w:space="0" w:color="5F497A"/>
        <w:right w:val="single" w:sz="4" w:space="0" w:color="5F497A"/>
        <w:insideH w:val="single" w:sz="4" w:space="0" w:color="5F497A"/>
        <w:insideV w:val="single" w:sz="4" w:space="0" w:color="5F497A"/>
      </w:tblBorders>
      <w:tblCellMar>
        <w:top w:w="0" w:type="dxa"/>
        <w:left w:w="1" w:type="dxa"/>
        <w:bottom w:w="0" w:type="dxa"/>
        <w:right w:w="1" w:type="dxa"/>
      </w:tblCellMar>
    </w:tblPr>
    <w:tblStylePr w:type="firstRow">
      <w:tblPr/>
      <w:tcPr>
        <w:shd w:val="clear" w:color="auto" w:fill="B2A1C7"/>
      </w:tcPr>
    </w:tblStylePr>
    <w:tblStylePr w:type="lastRow">
      <w:tblPr/>
      <w:tcPr>
        <w:shd w:val="clear" w:color="auto" w:fill="B2A1C7"/>
      </w:tcPr>
    </w:tblStylePr>
    <w:tblStylePr w:type="firstCol">
      <w:tblPr/>
      <w:tcPr>
        <w:shd w:val="clear" w:color="auto" w:fill="B2A1C7"/>
      </w:tcPr>
    </w:tblStylePr>
    <w:tblStylePr w:type="lastCol">
      <w:tblPr/>
      <w:tcPr>
        <w:shd w:val="clear" w:color="auto" w:fill="B2A1C7"/>
      </w:tcPr>
    </w:tblStylePr>
    <w:tblStylePr w:type="band2Vert">
      <w:tblPr/>
      <w:tcPr>
        <w:shd w:val="clear" w:color="auto" w:fill="E5DFEC"/>
      </w:tcPr>
    </w:tblStylePr>
    <w:tblStylePr w:type="band2Horz">
      <w:tblPr/>
      <w:tcPr>
        <w:shd w:val="clear" w:color="auto" w:fill="E5DFEC"/>
      </w:tcPr>
    </w:tblStylePr>
  </w:style>
  <w:style w:type="table" w:customStyle="1" w:styleId="BorderedLined-Accent5">
    <w:name w:val="Bordered &amp; Lined - Accent 5"/>
    <w:basedOn w:val="NormalTablo"/>
    <w:rsid w:val="00735FC4"/>
    <w:pPr>
      <w:spacing w:after="0" w:line="240" w:lineRule="auto"/>
    </w:p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0" w:type="dxa"/>
        <w:left w:w="1" w:type="dxa"/>
        <w:bottom w:w="0" w:type="dxa"/>
        <w:right w:w="1" w:type="dxa"/>
      </w:tblCellMar>
    </w:tblPr>
    <w:tblStylePr w:type="firstRow">
      <w:tblPr/>
      <w:tcPr>
        <w:shd w:val="clear" w:color="auto" w:fill="92CDDC"/>
      </w:tcPr>
    </w:tblStylePr>
    <w:tblStylePr w:type="lastRow">
      <w:tblPr/>
      <w:tcPr>
        <w:shd w:val="clear" w:color="auto" w:fill="92CDDC"/>
      </w:tcPr>
    </w:tblStylePr>
    <w:tblStylePr w:type="firstCol">
      <w:tblPr/>
      <w:tcPr>
        <w:shd w:val="clear" w:color="auto" w:fill="92CDDC"/>
      </w:tcPr>
    </w:tblStylePr>
    <w:tblStylePr w:type="lastCol">
      <w:tblPr/>
      <w:tcPr>
        <w:shd w:val="clear" w:color="auto" w:fill="92CDDC"/>
      </w:tcPr>
    </w:tblStylePr>
    <w:tblStylePr w:type="band2Vert">
      <w:tblPr/>
      <w:tcPr>
        <w:shd w:val="clear" w:color="auto" w:fill="DAEEF3"/>
      </w:tcPr>
    </w:tblStylePr>
    <w:tblStylePr w:type="band2Horz">
      <w:tblPr/>
      <w:tcPr>
        <w:shd w:val="clear" w:color="auto" w:fill="DAEEF3"/>
      </w:tcPr>
    </w:tblStylePr>
  </w:style>
  <w:style w:type="table" w:customStyle="1" w:styleId="BorderedLined-Accent6">
    <w:name w:val="Bordered &amp; Lined - Accent 6"/>
    <w:basedOn w:val="NormalTablo"/>
    <w:rsid w:val="00735FC4"/>
    <w:pPr>
      <w:spacing w:after="0" w:line="240" w:lineRule="auto"/>
    </w:p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0" w:type="dxa"/>
        <w:left w:w="1" w:type="dxa"/>
        <w:bottom w:w="0" w:type="dxa"/>
        <w:right w:w="1" w:type="dxa"/>
      </w:tblCellMar>
    </w:tblPr>
    <w:tblStylePr w:type="firstRow">
      <w:tblPr/>
      <w:tcPr>
        <w:shd w:val="clear" w:color="auto" w:fill="FABF8F"/>
      </w:tcPr>
    </w:tblStylePr>
    <w:tblStylePr w:type="lastRow">
      <w:tblPr/>
      <w:tcPr>
        <w:shd w:val="clear" w:color="auto" w:fill="FABF8F"/>
      </w:tcPr>
    </w:tblStylePr>
    <w:tblStylePr w:type="firstCol">
      <w:tblPr/>
      <w:tcPr>
        <w:shd w:val="clear" w:color="auto" w:fill="FABF8F"/>
      </w:tcPr>
    </w:tblStylePr>
    <w:tblStylePr w:type="lastCol">
      <w:tblPr/>
      <w:tcPr>
        <w:shd w:val="clear" w:color="auto" w:fill="FABF8F"/>
      </w:tcPr>
    </w:tblStylePr>
    <w:tblStylePr w:type="band2Vert">
      <w:tblPr/>
      <w:tcPr>
        <w:shd w:val="clear" w:color="auto" w:fill="FDE9D9"/>
      </w:tcPr>
    </w:tblStylePr>
    <w:tblStylePr w:type="band2Horz">
      <w:tblPr/>
      <w:tcPr>
        <w:shd w:val="clear" w:color="auto" w:fill="FDE9D9"/>
      </w:tcPr>
    </w:tblStylePr>
  </w:style>
  <w:style w:type="paragraph" w:styleId="BalonMetni">
    <w:name w:val="Balloon Text"/>
    <w:basedOn w:val="Normal"/>
    <w:link w:val="BalonMetniChar"/>
    <w:uiPriority w:val="99"/>
    <w:semiHidden/>
    <w:unhideWhenUsed/>
    <w:rsid w:val="0004516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451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871</Words>
  <Characters>4966</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bilgi işlem</dc:creator>
  <cp:lastModifiedBy>Bilgisayar</cp:lastModifiedBy>
  <cp:revision>17</cp:revision>
  <dcterms:created xsi:type="dcterms:W3CDTF">2017-08-10T08:19:00Z</dcterms:created>
  <dcterms:modified xsi:type="dcterms:W3CDTF">2018-07-25T11:46:00Z</dcterms:modified>
</cp:coreProperties>
</file>