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NormalTablo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7"/>
      </w:tblGrid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24149D" w:rsidRDefault="00E84A06">
            <w:pPr>
              <w:spacing w:after="0" w:line="240" w:lineRule="auto"/>
              <w:contextualSpacing/>
              <w:rPr>
                <w:rStyle w:val="VarsaylanParagrafYazTipi1"/>
                <w:color w:val="002060"/>
              </w:rPr>
            </w:pPr>
            <w:r>
              <w:rPr>
                <w:rStyle w:val="VarsaylanParagrafYazTipi1"/>
                <w:b/>
                <w:color w:val="002060"/>
              </w:rPr>
              <w:t xml:space="preserve">A- İŞE İLİŞKİN BİLGİLER   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hd w:val="clear" w:color="auto" w:fill="FFFFFF"/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İşin Kısa Tanımı</w:t>
            </w:r>
          </w:p>
        </w:tc>
      </w:tr>
      <w:tr w:rsidR="0024149D">
        <w:trPr>
          <w:trHeight w:val="76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Taşınır iş ve işlemlerinin yasal düzenlemeler ve belirlenen standartlara uygun olarak yerine getirilmesini sağlamak.  </w:t>
            </w:r>
          </w:p>
        </w:tc>
      </w:tr>
      <w:tr w:rsidR="0024149D">
        <w:trPr>
          <w:trHeight w:val="446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tabs>
                <w:tab w:val="left" w:pos="5610"/>
              </w:tabs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Görev ve Sorumluluklar</w:t>
            </w:r>
            <w:r>
              <w:rPr>
                <w:rStyle w:val="VarsaylanParagrafYazTipi1"/>
                <w:b/>
                <w:color w:val="0070C0"/>
              </w:rPr>
              <w:tab/>
            </w:r>
          </w:p>
        </w:tc>
      </w:tr>
      <w:tr w:rsidR="0024149D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24149D" w:rsidRDefault="00E84A06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</w:rPr>
              <w:t xml:space="preserve">      </w:t>
            </w:r>
            <w:r>
              <w:rPr>
                <w:rStyle w:val="VarsaylanParagrafYazTipi1"/>
                <w:b/>
              </w:rPr>
              <w:t xml:space="preserve">GÖREVLER </w:t>
            </w:r>
          </w:p>
          <w:p w:rsidR="0024149D" w:rsidRDefault="0016068D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Sekreterliğin </w:t>
            </w:r>
            <w:r w:rsidR="00E84A06">
              <w:rPr>
                <w:rStyle w:val="VarsaylanParagrafYazTipi1"/>
              </w:rPr>
              <w:t xml:space="preserve"> envanterinde bulunan taşınırlardan muayene ve kabulü yapılanları cins ve niteliklerine göre sayarak,</w:t>
            </w:r>
            <w:r w:rsidR="00E9054F">
              <w:rPr>
                <w:rStyle w:val="VarsaylanParagrafYazTipi1"/>
              </w:rPr>
              <w:t xml:space="preserve"> tartarak, ölçerek teslim almak.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Doğrudan tüketilmeyen ve kullanıma verilmeyen taşınırları sorumluluğundaki ambarlarda muhafaza etmek,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Muayene ve kabul işlemi hemen yapılamayan taşınırları kontrol ederek teslim almak, bunların kesin kabulü yapılmadan kullanıma verilmesini önlemek,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Tüketime veya kullanıma verilmesi uygun görülen taşınırları ilgililere teslim etmek,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Taşınırların yangına, ıslanmaya, bozulmaya, çalınmaya ve benzeri tehlikelere karşı korunması için gerekli tedbirleri almak,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Depodan çalınma veya olağanüstü nedenlerden dolayı meydana gelen azalmaları gerçekleştirme görevlisine bildirmek, 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Depo sayımını ve stok kontrolünü yapmak, harcama yetkilisince belirlenen asgarî stok seviyesinin altına d</w:t>
            </w:r>
            <w:r w:rsidR="0016068D">
              <w:rPr>
                <w:rStyle w:val="VarsaylanParagrafYazTipi1"/>
              </w:rPr>
              <w:t>üşen taşınırları amirine</w:t>
            </w:r>
            <w:r>
              <w:rPr>
                <w:rStyle w:val="VarsaylanParagrafYazTipi1"/>
              </w:rPr>
              <w:t xml:space="preserve"> bildirmek,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Kullanımda bulunan dayanıklı taşınırları bulundukları yerde kontrol etmek, sayımlarını yapmak,</w:t>
            </w:r>
          </w:p>
          <w:p w:rsidR="0024149D" w:rsidRDefault="0016068D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Sekreterliğin</w:t>
            </w:r>
            <w:r w:rsidR="00E84A06">
              <w:rPr>
                <w:rStyle w:val="VarsaylanParagrafYazTipi1"/>
              </w:rPr>
              <w:t xml:space="preserve"> malzeme ihtiyaç planlamasının yapılmasına yardımcı olmak,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Kayıtlarını tuttuğu taşınırların yönetim hesabı</w:t>
            </w:r>
            <w:r w:rsidR="0016068D">
              <w:rPr>
                <w:rStyle w:val="VarsaylanParagrafYazTipi1"/>
              </w:rPr>
              <w:t>nı hazırlamak ve Genel Sekretere</w:t>
            </w:r>
            <w:r>
              <w:rPr>
                <w:rStyle w:val="VarsaylanParagrafYazTipi1"/>
              </w:rPr>
              <w:t xml:space="preserve"> sunmak,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Görevden ayrılması durumunda sorumluluğu dâhilinde bulunan envanteri devir ve teslim etmek, </w:t>
            </w:r>
          </w:p>
          <w:p w:rsidR="0024149D" w:rsidRDefault="0016068D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Sekreterliğin</w:t>
            </w:r>
            <w:r w:rsidR="00E84A06">
              <w:rPr>
                <w:rStyle w:val="VarsaylanParagrafYazTipi1"/>
              </w:rPr>
              <w:t xml:space="preserve"> tüketim malzemesi çıkışlarını 3’er aylık dönemler halinde her dönem sonunda Strateji Geliştirme Daire Başkanlığına göndermek,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Tüketim malzemesi hariç, satın alma dışındaki tüm giriş (devir, tahsis, bağış, hurdaya ayırma vb.) işlemleri ile çıkış işlemlerinin on gün içerisinde ve yıl sonunda Strateji Geliştirme Daire Başkanlığına göndermek, </w:t>
            </w:r>
          </w:p>
          <w:p w:rsidR="0024149D" w:rsidRDefault="00E84A06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Her yıl sonunda, Aralık ayı içerisinde ambar adreslerini ve diğer bilgileri Strateji Geliştirme Daire Başkanlığına göndermek,</w:t>
            </w:r>
          </w:p>
          <w:p w:rsidR="0024149D" w:rsidRDefault="0016068D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Genel Sekreter </w:t>
            </w:r>
            <w:r w:rsidR="00E84A06">
              <w:rPr>
                <w:rStyle w:val="VarsaylanParagrafYazTipi1"/>
              </w:rPr>
              <w:t xml:space="preserve"> tarafından verilen diğer görevleri yapmaktır.</w:t>
            </w:r>
          </w:p>
          <w:p w:rsidR="0024149D" w:rsidRDefault="00E84A06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  <w:b/>
              </w:rPr>
              <w:t>SORUMLULUKLAR</w:t>
            </w:r>
          </w:p>
          <w:p w:rsidR="0024149D" w:rsidRDefault="00E84A06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Etik kurallara uygun davranışlarda bulunmak, görevlerini yerine getirmek.</w:t>
            </w:r>
          </w:p>
          <w:p w:rsidR="0024149D" w:rsidRDefault="00E84A06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Mevzuatı takip etmek, d</w:t>
            </w:r>
            <w:r w:rsidR="0016068D">
              <w:rPr>
                <w:rStyle w:val="VarsaylanParagrafYazTipi1"/>
              </w:rPr>
              <w:t>eğişiklikler hakkında Sekreterliğe</w:t>
            </w:r>
            <w:r>
              <w:rPr>
                <w:rStyle w:val="VarsaylanParagrafYazTipi1"/>
              </w:rPr>
              <w:t xml:space="preserve"> bilgi vererek ilgili iş ve işlemleri yerine getirmek,</w:t>
            </w:r>
          </w:p>
          <w:p w:rsidR="0024149D" w:rsidRDefault="00E84A06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Görevi ile ilgili tüm faaliyetlerini mevcut iç kontrol sisteminin tanım ve düzenlemelerine uygun olarak yürütülmesini sağlamak.</w:t>
            </w:r>
          </w:p>
          <w:p w:rsidR="0024149D" w:rsidRDefault="00E84A06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Yapacağı iş ve işlemleri,  şeffaflık, hesap verebilirlik ve katılımcılık anlayışı içerisinde ve kamu kaynaklarını verimli kullanılacak biçimde yerine getirmek.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Yetkiler</w:t>
            </w:r>
          </w:p>
        </w:tc>
      </w:tr>
      <w:tr w:rsidR="0024149D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İlgili Mevzuat</w:t>
            </w:r>
          </w:p>
        </w:tc>
      </w:tr>
      <w:tr w:rsidR="0024149D">
        <w:trPr>
          <w:trHeight w:val="89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2060"/>
              </w:rPr>
            </w:pPr>
            <w:r>
              <w:rPr>
                <w:rStyle w:val="VarsaylanParagrafYazTipi1"/>
                <w:b/>
                <w:color w:val="002060"/>
              </w:rPr>
              <w:t>B- ATANACAKLARDA ARANACAK NİTELİKLER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Gerekli Öğrenim Düzeyi Ve Bölümü</w:t>
            </w:r>
          </w:p>
        </w:tc>
      </w:tr>
      <w:tr w:rsidR="0024149D">
        <w:trPr>
          <w:trHeight w:val="39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Gerekli Mesleki Eğitim, Sertifikalar ve Diğer Eğitimler</w:t>
            </w:r>
          </w:p>
        </w:tc>
      </w:tr>
      <w:tr w:rsidR="0024149D">
        <w:trPr>
          <w:trHeight w:val="631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Gerekli Yabancı Dil Bilgisi ve Düzeyi</w:t>
            </w:r>
          </w:p>
        </w:tc>
      </w:tr>
      <w:tr w:rsidR="0024149D">
        <w:trPr>
          <w:trHeight w:val="35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Gerekli Hizmet Süresi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Temel Yetkinlikler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İş ahlakı ve güvenilirlik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Ekip/Takım çalışması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Gelişime ve değişime yatkınlık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Mevzuata uyma ve hesap verebilirlik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Muhakeme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Sonuç odaklı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Sorun çözebilme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Teknik Yetkinlikler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Kamu mali yönetim bilgisi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Sistemli çalışma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İşlem gerçekleştirme ve kontrol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Resmi yazışma ve dosyalama</w:t>
            </w:r>
          </w:p>
          <w:p w:rsidR="0024149D" w:rsidRDefault="00E84A06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Taşınır mevz</w:t>
            </w:r>
            <w:r w:rsidR="0016068D">
              <w:rPr>
                <w:rStyle w:val="VarsaylanParagrafYazTipi1"/>
              </w:rPr>
              <w:t>uatı bilgisi</w:t>
            </w:r>
            <w:r w:rsidR="0016068D">
              <w:rPr>
                <w:rStyle w:val="VarsaylanParagrafYazTipi1"/>
              </w:rPr>
              <w:br/>
              <w:t>SAY 2000i, KBS, MYS</w:t>
            </w:r>
            <w:r>
              <w:rPr>
                <w:rStyle w:val="VarsaylanParagrafYazTipi1"/>
              </w:rPr>
              <w:t xml:space="preserve"> vb. yönetim bilgi sistemi kullanımı 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E84A06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Yönetsel Yetkinlikler</w:t>
            </w:r>
          </w:p>
        </w:tc>
      </w:tr>
      <w:tr w:rsidR="0024149D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  <w:tbl>
            <w:tblPr>
              <w:tblStyle w:val="NormalTablo1"/>
              <w:tblW w:w="0" w:type="auto"/>
              <w:jc w:val="center"/>
              <w:shd w:val="clear" w:color="auto" w:fill="FFFFFF"/>
              <w:tblLook w:val="04A0"/>
            </w:tblPr>
            <w:tblGrid>
              <w:gridCol w:w="2143"/>
              <w:gridCol w:w="2143"/>
              <w:gridCol w:w="2898"/>
            </w:tblGrid>
            <w:tr w:rsidR="0024149D">
              <w:trPr>
                <w:trHeight w:val="261"/>
                <w:jc w:val="center"/>
              </w:trPr>
              <w:tc>
                <w:tcPr>
                  <w:tcW w:w="2143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b/>
                      <w:color w:val="FF0000"/>
                    </w:rPr>
                  </w:pPr>
                  <w:r w:rsidRPr="00C62842">
                    <w:rPr>
                      <w:rStyle w:val="VarsaylanParagrafYazTipi1"/>
                      <w:b/>
                      <w:color w:val="FF0000"/>
                    </w:rPr>
                    <w:t>HAZIRLAYAN</w:t>
                  </w:r>
                </w:p>
              </w:tc>
              <w:tc>
                <w:tcPr>
                  <w:tcW w:w="2143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b/>
                      <w:color w:val="FF0000"/>
                    </w:rPr>
                  </w:pPr>
                  <w:r w:rsidRPr="00C62842">
                    <w:rPr>
                      <w:rStyle w:val="VarsaylanParagrafYazTipi1"/>
                      <w:b/>
                      <w:color w:val="FF0000"/>
                    </w:rPr>
                    <w:t>TEBLİĞ EDEN</w:t>
                  </w:r>
                </w:p>
              </w:tc>
              <w:tc>
                <w:tcPr>
                  <w:tcW w:w="2898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b/>
                      <w:color w:val="FF0000"/>
                    </w:rPr>
                  </w:pPr>
                  <w:r w:rsidRPr="00C62842">
                    <w:rPr>
                      <w:rStyle w:val="VarsaylanParagrafYazTipi1"/>
                      <w:b/>
                      <w:color w:val="FF0000"/>
                    </w:rPr>
                    <w:t>TEBELLÜĞ EDEN</w:t>
                  </w:r>
                </w:p>
              </w:tc>
            </w:tr>
            <w:tr w:rsidR="0024149D">
              <w:trPr>
                <w:trHeight w:val="213"/>
                <w:jc w:val="center"/>
              </w:trPr>
              <w:tc>
                <w:tcPr>
                  <w:tcW w:w="2143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color w:val="FF0000"/>
                    </w:rPr>
                  </w:pPr>
                  <w:r w:rsidRPr="00C62842">
                    <w:rPr>
                      <w:rStyle w:val="VarsaylanParagrafYazTipi1"/>
                      <w:color w:val="FF0000"/>
                    </w:rPr>
                    <w:t xml:space="preserve">..../..../20.... </w:t>
                  </w:r>
                </w:p>
              </w:tc>
              <w:tc>
                <w:tcPr>
                  <w:tcW w:w="2143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color w:val="FF0000"/>
                    </w:rPr>
                  </w:pPr>
                  <w:r w:rsidRPr="00C62842">
                    <w:rPr>
                      <w:rStyle w:val="VarsaylanParagrafYazTipi1"/>
                      <w:color w:val="FF0000"/>
                    </w:rPr>
                    <w:t xml:space="preserve">..../..../20.... </w:t>
                  </w:r>
                </w:p>
              </w:tc>
              <w:tc>
                <w:tcPr>
                  <w:tcW w:w="2898" w:type="dxa"/>
                </w:tcPr>
                <w:p w:rsidR="0024149D" w:rsidRPr="00C62842" w:rsidRDefault="00E84A06">
                  <w:pPr>
                    <w:spacing w:after="0" w:line="240" w:lineRule="auto"/>
                    <w:jc w:val="center"/>
                    <w:rPr>
                      <w:rStyle w:val="VarsaylanParagrafYazTipi1"/>
                      <w:color w:val="FF0000"/>
                    </w:rPr>
                  </w:pPr>
                  <w:r w:rsidRPr="00C62842">
                    <w:rPr>
                      <w:rStyle w:val="VarsaylanParagrafYazTipi1"/>
                      <w:color w:val="FF0000"/>
                    </w:rPr>
                    <w:t>..../..../20....</w:t>
                  </w:r>
                </w:p>
              </w:tc>
            </w:tr>
            <w:tr w:rsidR="0024149D">
              <w:trPr>
                <w:trHeight w:val="375"/>
                <w:jc w:val="center"/>
              </w:trPr>
              <w:tc>
                <w:tcPr>
                  <w:tcW w:w="2143" w:type="dxa"/>
                </w:tcPr>
                <w:p w:rsidR="0024149D" w:rsidRPr="00C62842" w:rsidRDefault="0024149D">
                  <w:pPr>
                    <w:spacing w:after="0" w:line="240" w:lineRule="auto"/>
                    <w:jc w:val="center"/>
                    <w:rPr>
                      <w:rStyle w:val="VarsaylanParagrafYazTipi1"/>
                      <w:color w:val="FF0000"/>
                    </w:rPr>
                  </w:pPr>
                </w:p>
              </w:tc>
              <w:tc>
                <w:tcPr>
                  <w:tcW w:w="2143" w:type="dxa"/>
                </w:tcPr>
                <w:p w:rsidR="0024149D" w:rsidRPr="00C62842" w:rsidRDefault="0024149D">
                  <w:pPr>
                    <w:spacing w:after="0" w:line="240" w:lineRule="auto"/>
                    <w:rPr>
                      <w:rStyle w:val="VarsaylanParagrafYazTipi1"/>
                      <w:color w:val="FF0000"/>
                    </w:rPr>
                  </w:pPr>
                </w:p>
              </w:tc>
              <w:tc>
                <w:tcPr>
                  <w:tcW w:w="2898" w:type="dxa"/>
                </w:tcPr>
                <w:p w:rsidR="0024149D" w:rsidRPr="00C62842" w:rsidRDefault="0024149D">
                  <w:pPr>
                    <w:spacing w:after="0" w:line="240" w:lineRule="auto"/>
                    <w:jc w:val="center"/>
                    <w:rPr>
                      <w:rStyle w:val="VarsaylanParagrafYazTipi1"/>
                      <w:color w:val="FF0000"/>
                    </w:rPr>
                  </w:pPr>
                </w:p>
              </w:tc>
            </w:tr>
          </w:tbl>
          <w:p w:rsidR="0024149D" w:rsidRDefault="0024149D">
            <w:pPr>
              <w:spacing w:after="0" w:line="240" w:lineRule="auto"/>
              <w:rPr>
                <w:rStyle w:val="VarsaylanParagrafYazTipi1"/>
              </w:rPr>
            </w:pPr>
          </w:p>
        </w:tc>
      </w:tr>
    </w:tbl>
    <w:p w:rsidR="0024149D" w:rsidRDefault="0024149D">
      <w:pPr>
        <w:spacing w:after="0" w:line="240" w:lineRule="auto"/>
        <w:rPr>
          <w:rStyle w:val="VarsaylanParagrafYazTipi1"/>
        </w:rPr>
      </w:pPr>
    </w:p>
    <w:p w:rsidR="0024149D" w:rsidRDefault="0024149D">
      <w:pPr>
        <w:spacing w:after="0" w:line="240" w:lineRule="auto"/>
        <w:rPr>
          <w:rStyle w:val="VarsaylanParagrafYazTipi1"/>
        </w:rPr>
      </w:pPr>
    </w:p>
    <w:sectPr w:rsidR="0024149D" w:rsidSect="0059644F">
      <w:headerReference w:type="default" r:id="rId7"/>
      <w:pgSz w:w="11906" w:h="16838"/>
      <w:pgMar w:top="993" w:right="1417" w:bottom="1417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BDA" w:rsidRDefault="00AD3BDA">
      <w:pPr>
        <w:spacing w:after="0" w:line="240" w:lineRule="auto"/>
      </w:pPr>
      <w:r>
        <w:separator/>
      </w:r>
    </w:p>
  </w:endnote>
  <w:endnote w:type="continuationSeparator" w:id="1">
    <w:p w:rsidR="00AD3BDA" w:rsidRDefault="00AD3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BDA" w:rsidRDefault="00AD3BDA">
      <w:pPr>
        <w:spacing w:after="0" w:line="240" w:lineRule="auto"/>
      </w:pPr>
      <w:r>
        <w:separator/>
      </w:r>
    </w:p>
  </w:footnote>
  <w:footnote w:type="continuationSeparator" w:id="1">
    <w:p w:rsidR="00AD3BDA" w:rsidRDefault="00AD3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49D" w:rsidRDefault="0024149D">
    <w:pPr>
      <w:pStyle w:val="stbilgi1"/>
      <w:tabs>
        <w:tab w:val="clear" w:pos="7143"/>
        <w:tab w:val="clear" w:pos="14287"/>
      </w:tabs>
      <w:rPr>
        <w:rStyle w:val="VarsaylanParagrafYazTipi1"/>
        <w:sz w:val="20"/>
      </w:rPr>
    </w:pPr>
  </w:p>
  <w:tbl>
    <w:tblPr>
      <w:tblStyle w:val="NormalTablo1"/>
      <w:tblW w:w="9322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/>
    </w:tblPr>
    <w:tblGrid>
      <w:gridCol w:w="1668"/>
      <w:gridCol w:w="6095"/>
      <w:gridCol w:w="1559"/>
    </w:tblGrid>
    <w:tr w:rsidR="0024149D">
      <w:trPr>
        <w:trHeight w:val="357"/>
      </w:trPr>
      <w:tc>
        <w:tcPr>
          <w:tcW w:w="1668" w:type="dxa"/>
        </w:tcPr>
        <w:p w:rsidR="0024149D" w:rsidRDefault="0024149D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</w:p>
      </w:tc>
      <w:tc>
        <w:tcPr>
          <w:tcW w:w="6095" w:type="dxa"/>
        </w:tcPr>
        <w:p w:rsidR="0024149D" w:rsidRDefault="0024149D">
          <w:pPr>
            <w:pStyle w:val="stbilgi1"/>
            <w:tabs>
              <w:tab w:val="clear" w:pos="7143"/>
              <w:tab w:val="clear" w:pos="14287"/>
            </w:tabs>
            <w:rPr>
              <w:rStyle w:val="VarsaylanParagrafYazTipi1"/>
              <w:b/>
            </w:rPr>
          </w:pPr>
        </w:p>
      </w:tc>
      <w:tc>
        <w:tcPr>
          <w:tcW w:w="1559" w:type="dxa"/>
          <w:vMerge w:val="restart"/>
        </w:tcPr>
        <w:p w:rsidR="0024149D" w:rsidRDefault="0024149D">
          <w:pPr>
            <w:spacing w:after="0" w:line="240" w:lineRule="auto"/>
            <w:rPr>
              <w:rStyle w:val="VarsaylanParagrafYazTipi1"/>
            </w:rPr>
          </w:pPr>
          <w:bookmarkStart w:id="0" w:name="_GoBack"/>
          <w:bookmarkEnd w:id="0"/>
        </w:p>
      </w:tc>
    </w:tr>
    <w:tr w:rsidR="0024149D">
      <w:trPr>
        <w:trHeight w:val="216"/>
      </w:trPr>
      <w:tc>
        <w:tcPr>
          <w:tcW w:w="1668" w:type="dxa"/>
          <w:shd w:val="clear" w:color="auto" w:fill="BCD7ED"/>
        </w:tcPr>
        <w:p w:rsidR="0024149D" w:rsidRDefault="00E84A06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BİRİMİ</w:t>
          </w:r>
          <w:r>
            <w:rPr>
              <w:rStyle w:val="VarsaylanParagrafYazTipi1"/>
              <w:b/>
            </w:rPr>
            <w:tab/>
          </w:r>
        </w:p>
      </w:tc>
      <w:tc>
        <w:tcPr>
          <w:tcW w:w="6095" w:type="dxa"/>
        </w:tcPr>
        <w:p w:rsidR="0024149D" w:rsidRDefault="0016068D">
          <w:pPr>
            <w:pStyle w:val="stbilgi1"/>
            <w:tabs>
              <w:tab w:val="clear" w:pos="7143"/>
              <w:tab w:val="clear" w:pos="14287"/>
            </w:tabs>
            <w:rPr>
              <w:rStyle w:val="VarsaylanParagrafYazTipi1"/>
              <w:b/>
            </w:rPr>
          </w:pPr>
          <w:r>
            <w:rPr>
              <w:rFonts w:ascii="Times New Roman" w:hAnsi="Times New Roman"/>
              <w:b/>
              <w:sz w:val="24"/>
            </w:rPr>
            <w:t>GENEL SEKRETERLİK</w:t>
          </w:r>
        </w:p>
      </w:tc>
      <w:tc>
        <w:tcPr>
          <w:tcW w:w="1559" w:type="dxa"/>
          <w:vMerge/>
        </w:tcPr>
        <w:p w:rsidR="0024149D" w:rsidRDefault="0024149D">
          <w:pPr>
            <w:spacing w:after="0" w:line="240" w:lineRule="auto"/>
            <w:rPr>
              <w:rStyle w:val="VarsaylanParagrafYazTipi1"/>
            </w:rPr>
          </w:pPr>
        </w:p>
      </w:tc>
    </w:tr>
    <w:tr w:rsidR="0024149D">
      <w:trPr>
        <w:trHeight w:val="252"/>
      </w:trPr>
      <w:tc>
        <w:tcPr>
          <w:tcW w:w="1668" w:type="dxa"/>
          <w:shd w:val="clear" w:color="auto" w:fill="BCD7ED"/>
        </w:tcPr>
        <w:p w:rsidR="0024149D" w:rsidRDefault="00E84A06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GÖREVİ</w:t>
          </w:r>
        </w:p>
      </w:tc>
      <w:tc>
        <w:tcPr>
          <w:tcW w:w="6095" w:type="dxa"/>
        </w:tcPr>
        <w:p w:rsidR="0024149D" w:rsidRDefault="00E84A06">
          <w:pPr>
            <w:spacing w:after="0" w:line="240" w:lineRule="auto"/>
            <w:rPr>
              <w:rStyle w:val="VarsaylanParagrafYazTipi1"/>
            </w:rPr>
          </w:pPr>
          <w:r>
            <w:rPr>
              <w:rFonts w:ascii="Times New Roman" w:hAnsi="Times New Roman"/>
              <w:b/>
              <w:sz w:val="24"/>
            </w:rPr>
            <w:t>TAŞINIR KAYIT YETKİLİSİ</w:t>
          </w:r>
        </w:p>
      </w:tc>
      <w:tc>
        <w:tcPr>
          <w:tcW w:w="1559" w:type="dxa"/>
          <w:vMerge/>
        </w:tcPr>
        <w:p w:rsidR="0024149D" w:rsidRDefault="0024149D">
          <w:pPr>
            <w:spacing w:after="0" w:line="240" w:lineRule="auto"/>
            <w:rPr>
              <w:rStyle w:val="VarsaylanParagrafYazTipi1"/>
            </w:rPr>
          </w:pPr>
        </w:p>
      </w:tc>
    </w:tr>
  </w:tbl>
  <w:p w:rsidR="0024149D" w:rsidRDefault="0024149D">
    <w:pPr>
      <w:rPr>
        <w:rStyle w:val="VarsaylanParagrafYazTipi1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84B9A"/>
    <w:multiLevelType w:val="multilevel"/>
    <w:tmpl w:val="76BA32B6"/>
    <w:lvl w:ilvl="0">
      <w:start w:val="1"/>
      <w:numFmt w:val="bullet"/>
      <w:lvlText w:val=""/>
      <w:lvlJc w:val="left"/>
      <w:pPr>
        <w:ind w:left="720" w:hanging="358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58"/>
      </w:pPr>
      <w:rPr>
        <w:rFonts w:ascii="Courier New" w:hAnsi="Courier New"/>
      </w:rPr>
    </w:lvl>
    <w:lvl w:ilvl="2">
      <w:start w:val="3"/>
      <w:numFmt w:val="bullet"/>
      <w:lvlText w:val="-"/>
      <w:lvlJc w:val="left"/>
      <w:pPr>
        <w:ind w:left="2160" w:hanging="358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880" w:hanging="358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8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8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8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8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8"/>
      </w:pPr>
      <w:rPr>
        <w:rFonts w:ascii="Wingdings" w:hAnsi="Wingdings"/>
      </w:rPr>
    </w:lvl>
  </w:abstractNum>
  <w:abstractNum w:abstractNumId="1">
    <w:nsid w:val="7AC84B9B"/>
    <w:multiLevelType w:val="multilevel"/>
    <w:tmpl w:val="E752D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84B9C"/>
    <w:multiLevelType w:val="multilevel"/>
    <w:tmpl w:val="CFEAF1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149D"/>
    <w:rsid w:val="0016068D"/>
    <w:rsid w:val="00227E4F"/>
    <w:rsid w:val="0024149D"/>
    <w:rsid w:val="003C5262"/>
    <w:rsid w:val="0059644F"/>
    <w:rsid w:val="00801614"/>
    <w:rsid w:val="00895DE0"/>
    <w:rsid w:val="00AD3BDA"/>
    <w:rsid w:val="00B34ACA"/>
    <w:rsid w:val="00C62842"/>
    <w:rsid w:val="00CE2C5E"/>
    <w:rsid w:val="00E40D3E"/>
    <w:rsid w:val="00E84A06"/>
    <w:rsid w:val="00E9054F"/>
    <w:rsid w:val="00F71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4F"/>
    <w:pPr>
      <w:pBdr>
        <w:top w:val="nil"/>
        <w:left w:val="nil"/>
        <w:bottom w:val="nil"/>
        <w:right w:val="nil"/>
      </w:pBd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59644F"/>
    <w:pPr>
      <w:pBdr>
        <w:top w:val="nil"/>
        <w:left w:val="nil"/>
        <w:bottom w:val="nil"/>
        <w:right w:val="nil"/>
      </w:pBdr>
    </w:pPr>
  </w:style>
  <w:style w:type="paragraph" w:customStyle="1" w:styleId="Balk11">
    <w:name w:val="Başlık 11"/>
    <w:basedOn w:val="Normal"/>
    <w:next w:val="Normal"/>
    <w:qFormat/>
    <w:rsid w:val="0059644F"/>
    <w:pPr>
      <w:keepNext/>
      <w:keepLines/>
      <w:spacing w:before="480" w:after="0"/>
      <w:outlineLvl w:val="0"/>
    </w:pPr>
    <w:rPr>
      <w:b/>
      <w:sz w:val="48"/>
    </w:rPr>
  </w:style>
  <w:style w:type="paragraph" w:customStyle="1" w:styleId="Balk21">
    <w:name w:val="Başlık 21"/>
    <w:basedOn w:val="Normal"/>
    <w:next w:val="Normal"/>
    <w:qFormat/>
    <w:rsid w:val="0059644F"/>
    <w:pPr>
      <w:keepNext/>
      <w:keepLines/>
      <w:spacing w:before="200" w:after="0"/>
      <w:outlineLvl w:val="1"/>
    </w:pPr>
    <w:rPr>
      <w:b/>
      <w:sz w:val="40"/>
    </w:rPr>
  </w:style>
  <w:style w:type="paragraph" w:customStyle="1" w:styleId="Balk31">
    <w:name w:val="Başlık 31"/>
    <w:basedOn w:val="Normal"/>
    <w:next w:val="Normal"/>
    <w:qFormat/>
    <w:rsid w:val="0059644F"/>
    <w:pPr>
      <w:keepNext/>
      <w:keepLines/>
      <w:spacing w:before="200" w:after="0"/>
      <w:outlineLvl w:val="2"/>
    </w:pPr>
    <w:rPr>
      <w:b/>
      <w:i/>
      <w:sz w:val="36"/>
    </w:rPr>
  </w:style>
  <w:style w:type="paragraph" w:customStyle="1" w:styleId="Balk41">
    <w:name w:val="Başlık 41"/>
    <w:basedOn w:val="Normal"/>
    <w:next w:val="Normal"/>
    <w:qFormat/>
    <w:rsid w:val="0059644F"/>
    <w:pPr>
      <w:keepNext/>
      <w:keepLines/>
      <w:spacing w:before="200" w:after="0"/>
      <w:outlineLvl w:val="3"/>
    </w:pPr>
    <w:rPr>
      <w:color w:val="232323"/>
      <w:sz w:val="32"/>
    </w:rPr>
  </w:style>
  <w:style w:type="paragraph" w:customStyle="1" w:styleId="Balk51">
    <w:name w:val="Başlık 51"/>
    <w:basedOn w:val="Normal"/>
    <w:next w:val="Normal"/>
    <w:qFormat/>
    <w:rsid w:val="0059644F"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customStyle="1" w:styleId="Balk61">
    <w:name w:val="Başlık 61"/>
    <w:basedOn w:val="Normal"/>
    <w:next w:val="Normal"/>
    <w:qFormat/>
    <w:rsid w:val="0059644F"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customStyle="1" w:styleId="Balk71">
    <w:name w:val="Başlık 71"/>
    <w:basedOn w:val="Normal"/>
    <w:next w:val="Normal"/>
    <w:qFormat/>
    <w:rsid w:val="0059644F"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customStyle="1" w:styleId="Balk81">
    <w:name w:val="Başlık 81"/>
    <w:basedOn w:val="Normal"/>
    <w:next w:val="Normal"/>
    <w:qFormat/>
    <w:rsid w:val="0059644F"/>
    <w:pPr>
      <w:keepNext/>
      <w:keepLines/>
      <w:spacing w:before="200" w:after="0"/>
      <w:outlineLvl w:val="7"/>
    </w:pPr>
    <w:rPr>
      <w:color w:val="444444"/>
      <w:sz w:val="24"/>
    </w:rPr>
  </w:style>
  <w:style w:type="paragraph" w:customStyle="1" w:styleId="Balk91">
    <w:name w:val="Başlık 91"/>
    <w:basedOn w:val="Normal"/>
    <w:next w:val="Normal"/>
    <w:qFormat/>
    <w:rsid w:val="0059644F"/>
    <w:pPr>
      <w:keepNext/>
      <w:keepLines/>
      <w:spacing w:before="200" w:after="0"/>
      <w:outlineLvl w:val="8"/>
    </w:pPr>
    <w:rPr>
      <w:i/>
      <w:color w:val="444444"/>
      <w:sz w:val="23"/>
    </w:rPr>
  </w:style>
  <w:style w:type="paragraph" w:customStyle="1" w:styleId="KonuBal1">
    <w:name w:val="Konu Başlığı1"/>
    <w:basedOn w:val="Normal"/>
    <w:next w:val="Normal"/>
    <w:qFormat/>
    <w:rsid w:val="0059644F"/>
    <w:pPr>
      <w:pBdr>
        <w:bottom w:val="single" w:sz="8" w:space="0" w:color="000000"/>
      </w:pBdr>
      <w:spacing w:before="300" w:after="80" w:line="240" w:lineRule="auto"/>
    </w:pPr>
    <w:rPr>
      <w:b/>
      <w:sz w:val="72"/>
    </w:rPr>
  </w:style>
  <w:style w:type="paragraph" w:customStyle="1" w:styleId="AltKonuBal1">
    <w:name w:val="Alt Konu Başlığı1"/>
    <w:basedOn w:val="Normal"/>
    <w:next w:val="Normal"/>
    <w:qFormat/>
    <w:rsid w:val="0059644F"/>
    <w:pPr>
      <w:spacing w:line="240" w:lineRule="auto"/>
    </w:pPr>
    <w:rPr>
      <w:i/>
      <w:color w:val="444444"/>
      <w:sz w:val="52"/>
    </w:rPr>
  </w:style>
  <w:style w:type="paragraph" w:customStyle="1" w:styleId="Trnak1">
    <w:name w:val="Tırnak1"/>
    <w:basedOn w:val="Normal"/>
    <w:next w:val="Normal"/>
    <w:qFormat/>
    <w:rsid w:val="0059644F"/>
    <w:pPr>
      <w:pBdr>
        <w:left w:val="single" w:sz="4" w:space="0" w:color="A6A6A6"/>
        <w:bottom w:val="single" w:sz="4" w:space="0" w:color="A6A6A6"/>
      </w:pBdr>
      <w:ind w:left="3402"/>
    </w:pPr>
    <w:rPr>
      <w:i/>
      <w:color w:val="373737"/>
      <w:sz w:val="18"/>
    </w:rPr>
  </w:style>
  <w:style w:type="paragraph" w:customStyle="1" w:styleId="KeskinTrnak1">
    <w:name w:val="Keskin Tırnak1"/>
    <w:basedOn w:val="Normal"/>
    <w:next w:val="Normal"/>
    <w:qFormat/>
    <w:rsid w:val="0059644F"/>
    <w:pPr>
      <w:pBdr>
        <w:top w:val="single" w:sz="0" w:space="0" w:color="808080"/>
        <w:left w:val="single" w:sz="0" w:space="0" w:color="808080"/>
        <w:bottom w:val="single" w:sz="0" w:space="0" w:color="808080"/>
        <w:right w:val="single" w:sz="0" w:space="0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customStyle="1" w:styleId="stbilgi1">
    <w:name w:val="Üstbilgi1"/>
    <w:basedOn w:val="Normal"/>
    <w:rsid w:val="0059644F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Altbilgi1">
    <w:name w:val="Altbilgi1"/>
    <w:basedOn w:val="Normal"/>
    <w:rsid w:val="0059644F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ListeParagraf1">
    <w:name w:val="Liste Paragraf1"/>
    <w:basedOn w:val="Normal"/>
    <w:qFormat/>
    <w:rsid w:val="0059644F"/>
    <w:pPr>
      <w:ind w:left="720"/>
      <w:contextualSpacing/>
    </w:pPr>
  </w:style>
  <w:style w:type="paragraph" w:customStyle="1" w:styleId="BalonMetni1">
    <w:name w:val="Balon Metni1"/>
    <w:basedOn w:val="Normal"/>
    <w:link w:val="BalonMetniChar"/>
    <w:rsid w:val="0059644F"/>
    <w:pPr>
      <w:spacing w:after="0" w:line="240" w:lineRule="auto"/>
    </w:pPr>
    <w:rPr>
      <w:rFonts w:ascii="Tahoma" w:hAnsi="Tahoma"/>
      <w:sz w:val="16"/>
    </w:rPr>
  </w:style>
  <w:style w:type="character" w:styleId="SatrNumaras">
    <w:name w:val="line number"/>
    <w:basedOn w:val="VarsaylanParagrafYazTipi"/>
    <w:semiHidden/>
    <w:rsid w:val="0059644F"/>
  </w:style>
  <w:style w:type="character" w:styleId="Kpr">
    <w:name w:val="Hyperlink"/>
    <w:rsid w:val="0059644F"/>
    <w:rPr>
      <w:color w:val="0000FF"/>
      <w:u w:val="single"/>
    </w:rPr>
  </w:style>
  <w:style w:type="character" w:customStyle="1" w:styleId="VarsaylanParagrafYazTipi1">
    <w:name w:val="Varsayılan Paragraf Yazı Tipi1"/>
    <w:rsid w:val="0059644F"/>
  </w:style>
  <w:style w:type="character" w:customStyle="1" w:styleId="Kpr1">
    <w:name w:val="Köprü1"/>
    <w:rsid w:val="0059644F"/>
    <w:rPr>
      <w:color w:val="0563C1"/>
      <w:u w:val="single"/>
    </w:rPr>
  </w:style>
  <w:style w:type="character" w:customStyle="1" w:styleId="BalonMetniChar">
    <w:name w:val="Balon Metni Char"/>
    <w:link w:val="BalonMetni1"/>
    <w:rsid w:val="0059644F"/>
    <w:rPr>
      <w:rFonts w:ascii="Tahoma" w:hAnsi="Tahoma"/>
      <w:sz w:val="16"/>
    </w:rPr>
  </w:style>
  <w:style w:type="character" w:customStyle="1" w:styleId="SatrNumaras1">
    <w:name w:val="Satır Numarası1"/>
    <w:basedOn w:val="VarsaylanParagrafYazTipi1"/>
    <w:rsid w:val="0059644F"/>
  </w:style>
  <w:style w:type="table" w:styleId="TabloBasit1">
    <w:name w:val="Table Simple 1"/>
    <w:basedOn w:val="NormalTablo"/>
    <w:rsid w:val="005964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o1">
    <w:name w:val="Normal Tablo1"/>
    <w:rsid w:val="0059644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Basit11">
    <w:name w:val="Tablo Basit 11"/>
    <w:basedOn w:val="NormalTablo1"/>
    <w:rsid w:val="005964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1">
    <w:name w:val="Tablo Kılavuzu1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1">
    <w:name w:val="Lined - Accent 1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2">
    <w:name w:val="Lined - Accent 2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3">
    <w:name w:val="Lined - Accent 3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4">
    <w:name w:val="Lined - Accent 4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5">
    <w:name w:val="Lined - Accent 5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6">
    <w:name w:val="Lined - Accent 6"/>
    <w:basedOn w:val="NormalTablo1"/>
    <w:rsid w:val="0059644F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">
    <w:name w:val="Bordered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1">
    <w:name w:val="Bordered - Accent 1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2">
    <w:name w:val="Bordered - Accent 2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3">
    <w:name w:val="Bordered - Accent 3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4">
    <w:name w:val="Bordered - Accent 4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5">
    <w:name w:val="Bordered - Accent 5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6">
    <w:name w:val="Bordered - Accent 6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">
    <w:name w:val="Bordered &amp; Lined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1">
    <w:name w:val="Bordered &amp; Lined - Accent 1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2">
    <w:name w:val="Bordered &amp; Lined - Accent 2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943634"/>
        <w:left w:val="single" w:sz="4" w:space="0" w:color="943634"/>
        <w:bottom w:val="single" w:sz="4" w:space="0" w:color="943634"/>
        <w:right w:val="single" w:sz="4" w:space="0" w:color="943634"/>
        <w:insideH w:val="single" w:sz="4" w:space="0" w:color="943634"/>
        <w:insideV w:val="single" w:sz="4" w:space="0" w:color="94363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3">
    <w:name w:val="Bordered &amp; Lined - Accent 3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4">
    <w:name w:val="Bordered &amp; Lined - Accent 4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5F497A"/>
        <w:left w:val="single" w:sz="4" w:space="0" w:color="5F497A"/>
        <w:bottom w:val="single" w:sz="4" w:space="0" w:color="5F497A"/>
        <w:right w:val="single" w:sz="4" w:space="0" w:color="5F497A"/>
        <w:insideH w:val="single" w:sz="4" w:space="0" w:color="5F497A"/>
        <w:insideV w:val="single" w:sz="4" w:space="0" w:color="5F497A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5">
    <w:name w:val="Bordered &amp; Lined - Accent 5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6">
    <w:name w:val="Bordered &amp; Lined - Accent 6"/>
    <w:basedOn w:val="NormalTablo1"/>
    <w:rsid w:val="0059644F"/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0" w:type="dxa"/>
        <w:left w:w="1" w:type="dxa"/>
        <w:bottom w:w="0" w:type="dxa"/>
        <w:right w:w="1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E2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E2C5E"/>
  </w:style>
  <w:style w:type="paragraph" w:styleId="Altbilgi">
    <w:name w:val="footer"/>
    <w:basedOn w:val="Normal"/>
    <w:link w:val="AltbilgiChar"/>
    <w:uiPriority w:val="99"/>
    <w:unhideWhenUsed/>
    <w:rsid w:val="00CE2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E2C5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475</Words>
  <Characters>2708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 işlem</dc:creator>
  <cp:lastModifiedBy>Bilgisayar</cp:lastModifiedBy>
  <cp:revision>5</cp:revision>
  <dcterms:created xsi:type="dcterms:W3CDTF">2017-06-16T07:07:00Z</dcterms:created>
  <dcterms:modified xsi:type="dcterms:W3CDTF">2018-07-25T11:46:00Z</dcterms:modified>
</cp:coreProperties>
</file>